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941" w:rsidRPr="00C75B8B" w:rsidRDefault="00864941" w:rsidP="00864941">
      <w:pPr>
        <w:jc w:val="center"/>
        <w:rPr>
          <w:rFonts w:cs="Times New Roman"/>
          <w:b/>
          <w:color w:val="000000" w:themeColor="text1"/>
          <w:szCs w:val="24"/>
          <w:lang w:val="en-US"/>
        </w:rPr>
      </w:pPr>
      <w:r w:rsidRPr="00C75B8B">
        <w:rPr>
          <w:rFonts w:cs="Times New Roman"/>
          <w:b/>
          <w:color w:val="000000" w:themeColor="text1"/>
          <w:szCs w:val="24"/>
          <w:lang w:val="en-US"/>
        </w:rPr>
        <w:t xml:space="preserve">Proposal: Adaptable buildings for the </w:t>
      </w:r>
      <w:r w:rsidRPr="00C75B8B">
        <w:rPr>
          <w:rFonts w:cs="Times New Roman"/>
          <w:b/>
          <w:noProof/>
          <w:color w:val="000000" w:themeColor="text1"/>
          <w:szCs w:val="24"/>
          <w:lang w:val="en-US"/>
        </w:rPr>
        <w:t>sustainable</w:t>
      </w:r>
      <w:r w:rsidRPr="00C75B8B">
        <w:rPr>
          <w:rFonts w:cs="Times New Roman"/>
          <w:b/>
          <w:color w:val="000000" w:themeColor="text1"/>
          <w:szCs w:val="24"/>
          <w:lang w:val="en-US"/>
        </w:rPr>
        <w:t xml:space="preserve"> built environment: A Case of The Bullitt </w:t>
      </w:r>
      <w:r w:rsidR="001A152D" w:rsidRPr="00C75B8B">
        <w:rPr>
          <w:rFonts w:cs="Times New Roman"/>
          <w:b/>
          <w:color w:val="000000" w:themeColor="text1"/>
          <w:szCs w:val="24"/>
          <w:lang w:val="en-US"/>
        </w:rPr>
        <w:t>Centre</w:t>
      </w:r>
    </w:p>
    <w:p w:rsidR="00864941" w:rsidRPr="00C75B8B" w:rsidRDefault="00864941" w:rsidP="00864941">
      <w:pPr>
        <w:jc w:val="center"/>
        <w:rPr>
          <w:rFonts w:cs="Times New Roman"/>
          <w:b/>
          <w:color w:val="000000" w:themeColor="text1"/>
          <w:szCs w:val="24"/>
          <w:lang w:val="en-US"/>
        </w:rPr>
      </w:pPr>
    </w:p>
    <w:p w:rsidR="00864941" w:rsidRPr="00C75B8B" w:rsidRDefault="00864941" w:rsidP="00864941">
      <w:pPr>
        <w:jc w:val="center"/>
        <w:rPr>
          <w:rFonts w:cs="Times New Roman"/>
          <w:color w:val="000000" w:themeColor="text1"/>
          <w:szCs w:val="24"/>
          <w:lang w:val="en-US"/>
        </w:rPr>
      </w:pPr>
      <w:r w:rsidRPr="00C75B8B">
        <w:rPr>
          <w:rFonts w:cs="Times New Roman"/>
          <w:color w:val="000000" w:themeColor="text1"/>
          <w:szCs w:val="24"/>
          <w:lang w:val="en-US"/>
        </w:rPr>
        <w:t>By Carmen Chin</w:t>
      </w:r>
      <w:bookmarkStart w:id="0" w:name="_GoBack"/>
      <w:bookmarkEnd w:id="0"/>
    </w:p>
    <w:p w:rsidR="00864941" w:rsidRPr="00C75B8B" w:rsidRDefault="00864941" w:rsidP="00864941">
      <w:pPr>
        <w:jc w:val="center"/>
        <w:rPr>
          <w:rFonts w:cs="Times New Roman"/>
          <w:color w:val="000000" w:themeColor="text1"/>
          <w:szCs w:val="24"/>
          <w:lang w:val="en-US"/>
        </w:rPr>
      </w:pPr>
      <w:r w:rsidRPr="00C75B8B">
        <w:rPr>
          <w:rFonts w:cs="Times New Roman"/>
          <w:color w:val="000000" w:themeColor="text1"/>
          <w:szCs w:val="24"/>
          <w:lang w:val="en-US"/>
        </w:rPr>
        <w:t>Interior Design and Architecture</w:t>
      </w:r>
    </w:p>
    <w:p w:rsidR="00864941" w:rsidRPr="00C75B8B" w:rsidRDefault="00864941" w:rsidP="00864941">
      <w:pPr>
        <w:jc w:val="center"/>
        <w:rPr>
          <w:rFonts w:cs="Times New Roman"/>
          <w:color w:val="000000" w:themeColor="text1"/>
          <w:szCs w:val="24"/>
          <w:lang w:val="en-US"/>
        </w:rPr>
      </w:pPr>
      <w:r w:rsidRPr="00C75B8B">
        <w:rPr>
          <w:rFonts w:cs="Times New Roman"/>
          <w:color w:val="000000" w:themeColor="text1"/>
          <w:szCs w:val="24"/>
          <w:lang w:val="en-US"/>
        </w:rPr>
        <w:t>Critical and Cultural Studies L6: Degree Essay/Report</w:t>
      </w:r>
    </w:p>
    <w:p w:rsidR="00864941" w:rsidRPr="00C75B8B" w:rsidRDefault="00864941" w:rsidP="00864941">
      <w:pPr>
        <w:jc w:val="center"/>
        <w:rPr>
          <w:rFonts w:cs="Times New Roman"/>
          <w:color w:val="000000" w:themeColor="text1"/>
          <w:szCs w:val="24"/>
          <w:lang w:val="en-US"/>
        </w:rPr>
      </w:pPr>
    </w:p>
    <w:p w:rsidR="00864941" w:rsidRPr="00C75B8B" w:rsidRDefault="00864941" w:rsidP="00864941">
      <w:pPr>
        <w:jc w:val="center"/>
        <w:rPr>
          <w:rFonts w:cs="Times New Roman"/>
          <w:color w:val="000000" w:themeColor="text1"/>
          <w:szCs w:val="24"/>
          <w:lang w:val="en-US"/>
        </w:rPr>
      </w:pPr>
      <w:r w:rsidRPr="00C75B8B">
        <w:rPr>
          <w:rFonts w:cs="Times New Roman"/>
          <w:color w:val="000000" w:themeColor="text1"/>
          <w:szCs w:val="24"/>
          <w:lang w:val="en-US"/>
        </w:rPr>
        <w:t>Supervised By:</w:t>
      </w:r>
    </w:p>
    <w:p w:rsidR="00864941" w:rsidRPr="00C75B8B" w:rsidRDefault="00864941" w:rsidP="00864941">
      <w:pPr>
        <w:jc w:val="center"/>
        <w:rPr>
          <w:rFonts w:cs="Times New Roman"/>
          <w:color w:val="000000" w:themeColor="text1"/>
          <w:szCs w:val="24"/>
          <w:lang w:val="en-US"/>
        </w:rPr>
      </w:pPr>
      <w:r w:rsidRPr="00C75B8B">
        <w:rPr>
          <w:rFonts w:cs="Times New Roman"/>
          <w:color w:val="000000" w:themeColor="text1"/>
          <w:szCs w:val="24"/>
          <w:lang w:val="en-US"/>
        </w:rPr>
        <w:t xml:space="preserve">Dawn </w:t>
      </w:r>
      <w:proofErr w:type="spellStart"/>
      <w:r w:rsidRPr="00C75B8B">
        <w:rPr>
          <w:rFonts w:cs="Times New Roman"/>
          <w:color w:val="000000" w:themeColor="text1"/>
          <w:szCs w:val="24"/>
          <w:lang w:val="en-US"/>
        </w:rPr>
        <w:t>Correia</w:t>
      </w:r>
      <w:proofErr w:type="spellEnd"/>
    </w:p>
    <w:p w:rsidR="002E480B" w:rsidRPr="00C75B8B" w:rsidRDefault="002E480B" w:rsidP="00864941">
      <w:pPr>
        <w:jc w:val="center"/>
        <w:rPr>
          <w:lang w:val="en-US"/>
        </w:rPr>
      </w:pPr>
    </w:p>
    <w:p w:rsidR="00864941" w:rsidRPr="00C75B8B" w:rsidRDefault="00864941">
      <w:pPr>
        <w:spacing w:after="200" w:line="276" w:lineRule="auto"/>
        <w:contextualSpacing w:val="0"/>
        <w:rPr>
          <w:lang w:val="en-US"/>
        </w:rPr>
      </w:pPr>
      <w:r w:rsidRPr="00C75B8B">
        <w:rPr>
          <w:lang w:val="en-US"/>
        </w:rPr>
        <w:br w:type="page"/>
      </w:r>
    </w:p>
    <w:p w:rsidR="00183583" w:rsidRDefault="00183583" w:rsidP="00183583">
      <w:pPr>
        <w:ind w:left="720" w:hanging="720"/>
        <w:jc w:val="center"/>
        <w:rPr>
          <w:b/>
          <w:lang w:val="en-US"/>
        </w:rPr>
      </w:pPr>
      <w:r w:rsidRPr="00183583">
        <w:rPr>
          <w:rStyle w:val="Hyperlink"/>
          <w:b/>
          <w:bCs/>
          <w:noProof/>
          <w:color w:val="auto"/>
          <w:u w:val="none"/>
        </w:rPr>
        <w:lastRenderedPageBreak/>
        <w:t>Table of Contents</w:t>
      </w:r>
    </w:p>
    <w:p w:rsidR="00183583" w:rsidRPr="00183583" w:rsidRDefault="00183583" w:rsidP="00183583">
      <w:pPr>
        <w:pStyle w:val="TOC1"/>
        <w:tabs>
          <w:tab w:val="right" w:leader="dot" w:pos="9350"/>
        </w:tabs>
        <w:spacing w:after="0" w:line="360" w:lineRule="auto"/>
        <w:rPr>
          <w:rFonts w:asciiTheme="minorHAnsi" w:eastAsiaTheme="minorEastAsia" w:hAnsiTheme="minorHAnsi"/>
          <w:noProof/>
          <w:sz w:val="22"/>
          <w:lang w:val="en-GB" w:eastAsia="en-GB"/>
        </w:rPr>
      </w:pPr>
      <w:r w:rsidRPr="00183583">
        <w:rPr>
          <w:lang w:val="en-US"/>
        </w:rPr>
        <w:fldChar w:fldCharType="begin"/>
      </w:r>
      <w:r w:rsidRPr="00183583">
        <w:rPr>
          <w:lang w:val="en-US"/>
        </w:rPr>
        <w:instrText xml:space="preserve"> TOC \o "1-3" \h \z \u </w:instrText>
      </w:r>
      <w:r w:rsidRPr="00183583">
        <w:rPr>
          <w:lang w:val="en-US"/>
        </w:rPr>
        <w:fldChar w:fldCharType="separate"/>
      </w:r>
      <w:hyperlink w:anchor="_Toc531638821" w:history="1">
        <w:r w:rsidRPr="00183583">
          <w:rPr>
            <w:rStyle w:val="Hyperlink"/>
            <w:noProof/>
          </w:rPr>
          <w:t>INTRODUCTION</w:t>
        </w:r>
        <w:r w:rsidRPr="00183583">
          <w:rPr>
            <w:noProof/>
            <w:webHidden/>
          </w:rPr>
          <w:tab/>
        </w:r>
        <w:r w:rsidRPr="00183583">
          <w:rPr>
            <w:noProof/>
            <w:webHidden/>
          </w:rPr>
          <w:fldChar w:fldCharType="begin"/>
        </w:r>
        <w:r w:rsidRPr="00183583">
          <w:rPr>
            <w:noProof/>
            <w:webHidden/>
          </w:rPr>
          <w:instrText xml:space="preserve"> PAGEREF _Toc531638821 \h </w:instrText>
        </w:r>
        <w:r w:rsidRPr="00183583">
          <w:rPr>
            <w:noProof/>
            <w:webHidden/>
          </w:rPr>
        </w:r>
        <w:r w:rsidRPr="00183583">
          <w:rPr>
            <w:noProof/>
            <w:webHidden/>
          </w:rPr>
          <w:fldChar w:fldCharType="separate"/>
        </w:r>
        <w:r>
          <w:rPr>
            <w:noProof/>
            <w:webHidden/>
          </w:rPr>
          <w:t>4</w:t>
        </w:r>
        <w:r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2" w:history="1">
        <w:r w:rsidR="00183583" w:rsidRPr="00183583">
          <w:rPr>
            <w:rStyle w:val="Hyperlink"/>
            <w:noProof/>
          </w:rPr>
          <w:t>1.1 Introduction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_Toc531638822 \h </w:instrText>
        </w:r>
        <w:r w:rsidR="00183583" w:rsidRPr="00183583">
          <w:rPr>
            <w:noProof/>
            <w:webHidden/>
          </w:rPr>
        </w:r>
        <w:r w:rsidR="00183583" w:rsidRPr="00183583">
          <w:rPr>
            <w:noProof/>
            <w:webHidden/>
          </w:rPr>
          <w:fldChar w:fldCharType="separate"/>
        </w:r>
        <w:r w:rsidR="00183583">
          <w:rPr>
            <w:noProof/>
            <w:webHidden/>
          </w:rPr>
          <w:t>4</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3" w:history="1">
        <w:r w:rsidR="00183583" w:rsidRPr="00183583">
          <w:rPr>
            <w:rStyle w:val="Hyperlink"/>
            <w:noProof/>
          </w:rPr>
          <w:t>1.2 Research Problem</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_Toc531638823 \h </w:instrText>
        </w:r>
        <w:r w:rsidR="00183583" w:rsidRPr="00183583">
          <w:rPr>
            <w:noProof/>
            <w:webHidden/>
          </w:rPr>
        </w:r>
        <w:r w:rsidR="00183583" w:rsidRPr="00183583">
          <w:rPr>
            <w:noProof/>
            <w:webHidden/>
          </w:rPr>
          <w:fldChar w:fldCharType="separate"/>
        </w:r>
        <w:r w:rsidR="00183583">
          <w:rPr>
            <w:noProof/>
            <w:webHidden/>
          </w:rPr>
          <w:t>5</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4" w:history="1">
        <w:r w:rsidR="00183583" w:rsidRPr="00183583">
          <w:rPr>
            <w:rStyle w:val="Hyperlink"/>
            <w:noProof/>
          </w:rPr>
          <w:t>1.3 Research Aim and Objectives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_Toc531638824 \h </w:instrText>
        </w:r>
        <w:r w:rsidR="00183583" w:rsidRPr="00183583">
          <w:rPr>
            <w:noProof/>
            <w:webHidden/>
          </w:rPr>
        </w:r>
        <w:r w:rsidR="00183583" w:rsidRPr="00183583">
          <w:rPr>
            <w:noProof/>
            <w:webHidden/>
          </w:rPr>
          <w:fldChar w:fldCharType="separate"/>
        </w:r>
        <w:r w:rsidR="00183583">
          <w:rPr>
            <w:noProof/>
            <w:webHidden/>
          </w:rPr>
          <w:t>5</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5" w:history="1">
        <w:r w:rsidR="00183583" w:rsidRPr="00183583">
          <w:rPr>
            <w:rStyle w:val="Hyperlink"/>
            <w:noProof/>
          </w:rPr>
          <w:t>1.4 Research Questions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_Toc531638825 \h </w:instrText>
        </w:r>
        <w:r w:rsidR="00183583" w:rsidRPr="00183583">
          <w:rPr>
            <w:noProof/>
            <w:webHidden/>
          </w:rPr>
        </w:r>
        <w:r w:rsidR="00183583" w:rsidRPr="00183583">
          <w:rPr>
            <w:noProof/>
            <w:webHidden/>
          </w:rPr>
          <w:fldChar w:fldCharType="separate"/>
        </w:r>
        <w:r w:rsidR="00183583">
          <w:rPr>
            <w:noProof/>
            <w:webHidden/>
          </w:rPr>
          <w:t>6</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6" w:history="1">
        <w:r w:rsidR="00183583" w:rsidRPr="00183583">
          <w:rPr>
            <w:rStyle w:val="Hyperlink"/>
            <w:noProof/>
          </w:rPr>
          <w:t>1.5 Significance of Study</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_Toc531638826 \h </w:instrText>
        </w:r>
        <w:r w:rsidR="00183583" w:rsidRPr="00183583">
          <w:rPr>
            <w:noProof/>
            <w:webHidden/>
          </w:rPr>
        </w:r>
        <w:r w:rsidR="00183583" w:rsidRPr="00183583">
          <w:rPr>
            <w:noProof/>
            <w:webHidden/>
          </w:rPr>
          <w:fldChar w:fldCharType="separate"/>
        </w:r>
        <w:r w:rsidR="00183583">
          <w:rPr>
            <w:noProof/>
            <w:webHidden/>
          </w:rPr>
          <w:t>6</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7" w:history="1">
        <w:r w:rsidR="00183583" w:rsidRPr="00183583">
          <w:rPr>
            <w:rStyle w:val="Hyperlink"/>
            <w:noProof/>
          </w:rPr>
          <w:t>1.6 Rationale of research</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_Toc531638827 \h </w:instrText>
        </w:r>
        <w:r w:rsidR="00183583" w:rsidRPr="00183583">
          <w:rPr>
            <w:noProof/>
            <w:webHidden/>
          </w:rPr>
        </w:r>
        <w:r w:rsidR="00183583" w:rsidRPr="00183583">
          <w:rPr>
            <w:noProof/>
            <w:webHidden/>
          </w:rPr>
          <w:fldChar w:fldCharType="separate"/>
        </w:r>
        <w:r w:rsidR="00183583">
          <w:rPr>
            <w:noProof/>
            <w:webHidden/>
          </w:rPr>
          <w:t>6</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28" w:history="1">
        <w:r w:rsidR="00183583" w:rsidRPr="00183583">
          <w:rPr>
            <w:rStyle w:val="Hyperlink"/>
            <w:noProof/>
          </w:rPr>
          <w:t>1.7 Structure of the Study</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_Toc531638828 \h </w:instrText>
        </w:r>
        <w:r w:rsidR="00183583" w:rsidRPr="00183583">
          <w:rPr>
            <w:noProof/>
            <w:webHidden/>
          </w:rPr>
        </w:r>
        <w:r w:rsidR="00183583" w:rsidRPr="00183583">
          <w:rPr>
            <w:noProof/>
            <w:webHidden/>
          </w:rPr>
          <w:fldChar w:fldCharType="separate"/>
        </w:r>
        <w:r w:rsidR="00183583">
          <w:rPr>
            <w:noProof/>
            <w:webHidden/>
          </w:rPr>
          <w:t>7</w:t>
        </w:r>
        <w:r w:rsidR="00183583" w:rsidRPr="00183583">
          <w:rPr>
            <w:noProof/>
            <w:webHidden/>
          </w:rPr>
          <w:fldChar w:fldCharType="end"/>
        </w:r>
      </w:hyperlink>
    </w:p>
    <w:p w:rsidR="00183583" w:rsidRPr="00183583" w:rsidRDefault="00D05446" w:rsidP="00183583">
      <w:pPr>
        <w:pStyle w:val="TOC1"/>
        <w:tabs>
          <w:tab w:val="right" w:leader="dot" w:pos="9350"/>
        </w:tabs>
        <w:spacing w:after="0" w:line="360" w:lineRule="auto"/>
        <w:rPr>
          <w:rFonts w:asciiTheme="minorHAnsi" w:eastAsiaTheme="minorEastAsia" w:hAnsiTheme="minorHAnsi"/>
          <w:noProof/>
          <w:sz w:val="22"/>
          <w:lang w:val="en-GB" w:eastAsia="en-GB"/>
        </w:rPr>
      </w:pPr>
      <w:hyperlink w:anchor="_Toc531638829" w:history="1">
        <w:r w:rsidR="00183583" w:rsidRPr="00183583">
          <w:rPr>
            <w:rStyle w:val="Hyperlink"/>
            <w:noProof/>
          </w:rPr>
          <w:t>LITERATURE REVIEW</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_Toc531638829 \h </w:instrText>
        </w:r>
        <w:r w:rsidR="00183583" w:rsidRPr="00183583">
          <w:rPr>
            <w:noProof/>
            <w:webHidden/>
          </w:rPr>
        </w:r>
        <w:r w:rsidR="00183583" w:rsidRPr="00183583">
          <w:rPr>
            <w:noProof/>
            <w:webHidden/>
          </w:rPr>
          <w:fldChar w:fldCharType="separate"/>
        </w:r>
        <w:r w:rsidR="00183583">
          <w:rPr>
            <w:noProof/>
            <w:webHidden/>
          </w:rPr>
          <w:t>8</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0" w:history="1">
        <w:r w:rsidR="00183583" w:rsidRPr="00183583">
          <w:rPr>
            <w:rStyle w:val="Hyperlink"/>
            <w:noProof/>
          </w:rPr>
          <w:t>2.1 Understanding Adaptable Building and sustainable built environment</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_Toc531638830 \h </w:instrText>
        </w:r>
        <w:r w:rsidR="00183583" w:rsidRPr="00183583">
          <w:rPr>
            <w:noProof/>
            <w:webHidden/>
          </w:rPr>
        </w:r>
        <w:r w:rsidR="00183583" w:rsidRPr="00183583">
          <w:rPr>
            <w:noProof/>
            <w:webHidden/>
          </w:rPr>
          <w:fldChar w:fldCharType="separate"/>
        </w:r>
        <w:r w:rsidR="00183583">
          <w:rPr>
            <w:noProof/>
            <w:webHidden/>
          </w:rPr>
          <w:t>8</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1" w:history="1">
        <w:r w:rsidR="00183583" w:rsidRPr="00183583">
          <w:rPr>
            <w:rStyle w:val="Hyperlink"/>
            <w:noProof/>
          </w:rPr>
          <w:t>2.2 Characteristics and features of Adaptable Building</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_Toc531638831 \h </w:instrText>
        </w:r>
        <w:r w:rsidR="00183583" w:rsidRPr="00183583">
          <w:rPr>
            <w:noProof/>
            <w:webHidden/>
          </w:rPr>
        </w:r>
        <w:r w:rsidR="00183583" w:rsidRPr="00183583">
          <w:rPr>
            <w:noProof/>
            <w:webHidden/>
          </w:rPr>
          <w:fldChar w:fldCharType="separate"/>
        </w:r>
        <w:r w:rsidR="00183583">
          <w:rPr>
            <w:noProof/>
            <w:webHidden/>
          </w:rPr>
          <w:t>8</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2" w:history="1">
        <w:r w:rsidR="00183583" w:rsidRPr="00183583">
          <w:rPr>
            <w:rStyle w:val="Hyperlink"/>
            <w:noProof/>
          </w:rPr>
          <w:t>2.3 Bullitt Center Building</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_Toc531638832 \h </w:instrText>
        </w:r>
        <w:r w:rsidR="00183583" w:rsidRPr="00183583">
          <w:rPr>
            <w:noProof/>
            <w:webHidden/>
          </w:rPr>
        </w:r>
        <w:r w:rsidR="00183583" w:rsidRPr="00183583">
          <w:rPr>
            <w:noProof/>
            <w:webHidden/>
          </w:rPr>
          <w:fldChar w:fldCharType="separate"/>
        </w:r>
        <w:r w:rsidR="00183583">
          <w:rPr>
            <w:noProof/>
            <w:webHidden/>
          </w:rPr>
          <w:t>9</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3" w:history="1">
        <w:r w:rsidR="00183583" w:rsidRPr="00183583">
          <w:rPr>
            <w:rStyle w:val="Hyperlink"/>
            <w:noProof/>
          </w:rPr>
          <w:t>2.5 Characteristics and features of Bullitt Center Building</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_Toc531638833 \h </w:instrText>
        </w:r>
        <w:r w:rsidR="00183583" w:rsidRPr="00183583">
          <w:rPr>
            <w:noProof/>
            <w:webHidden/>
          </w:rPr>
        </w:r>
        <w:r w:rsidR="00183583" w:rsidRPr="00183583">
          <w:rPr>
            <w:noProof/>
            <w:webHidden/>
          </w:rPr>
          <w:fldChar w:fldCharType="separate"/>
        </w:r>
        <w:r w:rsidR="00183583">
          <w:rPr>
            <w:noProof/>
            <w:webHidden/>
          </w:rPr>
          <w:t>10</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4" w:history="1">
        <w:r w:rsidR="00183583" w:rsidRPr="00183583">
          <w:rPr>
            <w:rStyle w:val="Hyperlink"/>
            <w:noProof/>
          </w:rPr>
          <w:t>2.6 Concept of Adaptive Redesign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_Toc531638834 \h </w:instrText>
        </w:r>
        <w:r w:rsidR="00183583" w:rsidRPr="00183583">
          <w:rPr>
            <w:noProof/>
            <w:webHidden/>
          </w:rPr>
        </w:r>
        <w:r w:rsidR="00183583" w:rsidRPr="00183583">
          <w:rPr>
            <w:noProof/>
            <w:webHidden/>
          </w:rPr>
          <w:fldChar w:fldCharType="separate"/>
        </w:r>
        <w:r w:rsidR="00183583">
          <w:rPr>
            <w:noProof/>
            <w:webHidden/>
          </w:rPr>
          <w:t>10</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35" w:history="1">
        <w:r w:rsidR="00183583" w:rsidRPr="00183583">
          <w:rPr>
            <w:rStyle w:val="Hyperlink"/>
            <w:noProof/>
          </w:rPr>
          <w:t>2.7 Theoretical Framework</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_Toc531638835 \h </w:instrText>
        </w:r>
        <w:r w:rsidR="00183583" w:rsidRPr="00183583">
          <w:rPr>
            <w:noProof/>
            <w:webHidden/>
          </w:rPr>
        </w:r>
        <w:r w:rsidR="00183583" w:rsidRPr="00183583">
          <w:rPr>
            <w:noProof/>
            <w:webHidden/>
          </w:rPr>
          <w:fldChar w:fldCharType="separate"/>
        </w:r>
        <w:r w:rsidR="00183583">
          <w:rPr>
            <w:noProof/>
            <w:webHidden/>
          </w:rPr>
          <w:t>11</w:t>
        </w:r>
        <w:r w:rsidR="00183583" w:rsidRPr="00183583">
          <w:rPr>
            <w:noProof/>
            <w:webHidden/>
          </w:rPr>
          <w:fldChar w:fldCharType="end"/>
        </w:r>
      </w:hyperlink>
    </w:p>
    <w:p w:rsidR="00183583" w:rsidRPr="00183583" w:rsidRDefault="00D05446" w:rsidP="00183583">
      <w:pPr>
        <w:pStyle w:val="TOC3"/>
        <w:tabs>
          <w:tab w:val="right" w:leader="dot" w:pos="9350"/>
        </w:tabs>
        <w:spacing w:after="0" w:line="360" w:lineRule="auto"/>
        <w:rPr>
          <w:rFonts w:asciiTheme="minorHAnsi" w:eastAsiaTheme="minorEastAsia" w:hAnsiTheme="minorHAnsi"/>
          <w:noProof/>
          <w:sz w:val="22"/>
          <w:lang w:val="en-GB" w:eastAsia="en-GB"/>
        </w:rPr>
      </w:pPr>
      <w:hyperlink w:anchor="_Toc531638836" w:history="1">
        <w:r w:rsidR="00183583" w:rsidRPr="00183583">
          <w:rPr>
            <w:rStyle w:val="Hyperlink"/>
            <w:noProof/>
            <w:lang w:val="en-US"/>
          </w:rPr>
          <w:t>2.7.1 Vitruvius theory</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_Toc531638836 \h </w:instrText>
        </w:r>
        <w:r w:rsidR="00183583" w:rsidRPr="00183583">
          <w:rPr>
            <w:noProof/>
            <w:webHidden/>
          </w:rPr>
        </w:r>
        <w:r w:rsidR="00183583" w:rsidRPr="00183583">
          <w:rPr>
            <w:noProof/>
            <w:webHidden/>
          </w:rPr>
          <w:fldChar w:fldCharType="separate"/>
        </w:r>
        <w:r w:rsidR="00183583">
          <w:rPr>
            <w:noProof/>
            <w:webHidden/>
          </w:rPr>
          <w:t>11</w:t>
        </w:r>
        <w:r w:rsidR="00183583" w:rsidRPr="00183583">
          <w:rPr>
            <w:noProof/>
            <w:webHidden/>
          </w:rPr>
          <w:fldChar w:fldCharType="end"/>
        </w:r>
      </w:hyperlink>
    </w:p>
    <w:p w:rsidR="00183583" w:rsidRPr="00183583" w:rsidRDefault="00D05446" w:rsidP="00183583">
      <w:pPr>
        <w:pStyle w:val="TOC3"/>
        <w:tabs>
          <w:tab w:val="right" w:leader="dot" w:pos="9350"/>
        </w:tabs>
        <w:spacing w:after="0" w:line="360" w:lineRule="auto"/>
        <w:rPr>
          <w:rFonts w:asciiTheme="minorHAnsi" w:eastAsiaTheme="minorEastAsia" w:hAnsiTheme="minorHAnsi"/>
          <w:noProof/>
          <w:sz w:val="22"/>
          <w:lang w:val="en-GB" w:eastAsia="en-GB"/>
        </w:rPr>
      </w:pPr>
      <w:hyperlink w:anchor="_Toc531638837" w:history="1">
        <w:r w:rsidR="00183583" w:rsidRPr="00183583">
          <w:rPr>
            <w:rStyle w:val="Hyperlink"/>
            <w:noProof/>
            <w:lang w:val="en-US"/>
          </w:rPr>
          <w:t>2.7.2 Ecological Architecture</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_Toc531638837 \h </w:instrText>
        </w:r>
        <w:r w:rsidR="00183583" w:rsidRPr="00183583">
          <w:rPr>
            <w:noProof/>
            <w:webHidden/>
          </w:rPr>
        </w:r>
        <w:r w:rsidR="00183583" w:rsidRPr="00183583">
          <w:rPr>
            <w:noProof/>
            <w:webHidden/>
          </w:rPr>
          <w:fldChar w:fldCharType="separate"/>
        </w:r>
        <w:r w:rsidR="00183583">
          <w:rPr>
            <w:noProof/>
            <w:webHidden/>
          </w:rPr>
          <w:t>12</w:t>
        </w:r>
        <w:r w:rsidR="00183583" w:rsidRPr="00183583">
          <w:rPr>
            <w:noProof/>
            <w:webHidden/>
          </w:rPr>
          <w:fldChar w:fldCharType="end"/>
        </w:r>
      </w:hyperlink>
    </w:p>
    <w:p w:rsidR="00183583" w:rsidRPr="00183583" w:rsidRDefault="00D05446" w:rsidP="00183583">
      <w:pPr>
        <w:pStyle w:val="TOC3"/>
        <w:tabs>
          <w:tab w:val="right" w:leader="dot" w:pos="9350"/>
        </w:tabs>
        <w:spacing w:after="0" w:line="360" w:lineRule="auto"/>
        <w:rPr>
          <w:rFonts w:asciiTheme="minorHAnsi" w:eastAsiaTheme="minorEastAsia" w:hAnsiTheme="minorHAnsi"/>
          <w:noProof/>
          <w:sz w:val="22"/>
          <w:lang w:val="en-GB" w:eastAsia="en-GB"/>
        </w:rPr>
      </w:pPr>
      <w:hyperlink w:anchor="_Toc531638838" w:history="1">
        <w:r w:rsidR="00183583" w:rsidRPr="00183583">
          <w:rPr>
            <w:rStyle w:val="Hyperlink"/>
            <w:noProof/>
            <w:lang w:val="en-US"/>
          </w:rPr>
          <w:t>2.7.3 Functionalism Architecture</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_Toc531638838 \h </w:instrText>
        </w:r>
        <w:r w:rsidR="00183583" w:rsidRPr="00183583">
          <w:rPr>
            <w:noProof/>
            <w:webHidden/>
          </w:rPr>
        </w:r>
        <w:r w:rsidR="00183583" w:rsidRPr="00183583">
          <w:rPr>
            <w:noProof/>
            <w:webHidden/>
          </w:rPr>
          <w:fldChar w:fldCharType="separate"/>
        </w:r>
        <w:r w:rsidR="00183583">
          <w:rPr>
            <w:noProof/>
            <w:webHidden/>
          </w:rPr>
          <w:t>12</w:t>
        </w:r>
        <w:r w:rsidR="00183583" w:rsidRPr="00183583">
          <w:rPr>
            <w:noProof/>
            <w:webHidden/>
          </w:rPr>
          <w:fldChar w:fldCharType="end"/>
        </w:r>
      </w:hyperlink>
    </w:p>
    <w:p w:rsidR="00183583" w:rsidRPr="00183583" w:rsidRDefault="00D05446" w:rsidP="00183583">
      <w:pPr>
        <w:pStyle w:val="TOC1"/>
        <w:tabs>
          <w:tab w:val="right" w:leader="dot" w:pos="9350"/>
        </w:tabs>
        <w:spacing w:after="0" w:line="360" w:lineRule="auto"/>
        <w:rPr>
          <w:rFonts w:asciiTheme="minorHAnsi" w:eastAsiaTheme="minorEastAsia" w:hAnsiTheme="minorHAnsi"/>
          <w:noProof/>
          <w:sz w:val="22"/>
          <w:lang w:val="en-GB" w:eastAsia="en-GB"/>
        </w:rPr>
      </w:pPr>
      <w:hyperlink w:anchor="_Toc531638839" w:history="1">
        <w:r w:rsidR="00183583" w:rsidRPr="00183583">
          <w:rPr>
            <w:rStyle w:val="Hyperlink"/>
            <w:noProof/>
          </w:rPr>
          <w:t>3.0 METHODOLOGY</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_Toc531638839 \h </w:instrText>
        </w:r>
        <w:r w:rsidR="00183583" w:rsidRPr="00183583">
          <w:rPr>
            <w:noProof/>
            <w:webHidden/>
          </w:rPr>
        </w:r>
        <w:r w:rsidR="00183583" w:rsidRPr="00183583">
          <w:rPr>
            <w:noProof/>
            <w:webHidden/>
          </w:rPr>
          <w:fldChar w:fldCharType="separate"/>
        </w:r>
        <w:r w:rsidR="00183583">
          <w:rPr>
            <w:noProof/>
            <w:webHidden/>
          </w:rPr>
          <w:t>13</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0" w:history="1">
        <w:r w:rsidR="00183583" w:rsidRPr="00183583">
          <w:rPr>
            <w:rStyle w:val="Hyperlink"/>
            <w:noProof/>
          </w:rPr>
          <w:t>3.1 Research Philosophy</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_Toc531638840 \h </w:instrText>
        </w:r>
        <w:r w:rsidR="00183583" w:rsidRPr="00183583">
          <w:rPr>
            <w:noProof/>
            <w:webHidden/>
          </w:rPr>
        </w:r>
        <w:r w:rsidR="00183583" w:rsidRPr="00183583">
          <w:rPr>
            <w:noProof/>
            <w:webHidden/>
          </w:rPr>
          <w:fldChar w:fldCharType="separate"/>
        </w:r>
        <w:r w:rsidR="00183583">
          <w:rPr>
            <w:noProof/>
            <w:webHidden/>
          </w:rPr>
          <w:t>13</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1" w:history="1">
        <w:r w:rsidR="00183583" w:rsidRPr="00183583">
          <w:rPr>
            <w:rStyle w:val="Hyperlink"/>
            <w:noProof/>
          </w:rPr>
          <w:t>3.2 Research approach</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_Toc531638841 \h </w:instrText>
        </w:r>
        <w:r w:rsidR="00183583" w:rsidRPr="00183583">
          <w:rPr>
            <w:noProof/>
            <w:webHidden/>
          </w:rPr>
        </w:r>
        <w:r w:rsidR="00183583" w:rsidRPr="00183583">
          <w:rPr>
            <w:noProof/>
            <w:webHidden/>
          </w:rPr>
          <w:fldChar w:fldCharType="separate"/>
        </w:r>
        <w:r w:rsidR="00183583">
          <w:rPr>
            <w:noProof/>
            <w:webHidden/>
          </w:rPr>
          <w:t>13</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2" w:history="1">
        <w:r w:rsidR="00183583" w:rsidRPr="00183583">
          <w:rPr>
            <w:rStyle w:val="Hyperlink"/>
            <w:noProof/>
          </w:rPr>
          <w:t>3.3 Research Design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_Toc531638842 \h </w:instrText>
        </w:r>
        <w:r w:rsidR="00183583" w:rsidRPr="00183583">
          <w:rPr>
            <w:noProof/>
            <w:webHidden/>
          </w:rPr>
        </w:r>
        <w:r w:rsidR="00183583" w:rsidRPr="00183583">
          <w:rPr>
            <w:noProof/>
            <w:webHidden/>
          </w:rPr>
          <w:fldChar w:fldCharType="separate"/>
        </w:r>
        <w:r w:rsidR="00183583">
          <w:rPr>
            <w:noProof/>
            <w:webHidden/>
          </w:rPr>
          <w:t>14</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3" w:history="1">
        <w:r w:rsidR="00183583" w:rsidRPr="00183583">
          <w:rPr>
            <w:rStyle w:val="Hyperlink"/>
            <w:noProof/>
          </w:rPr>
          <w:t>3.4 Data collection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_Toc531638843 \h </w:instrText>
        </w:r>
        <w:r w:rsidR="00183583" w:rsidRPr="00183583">
          <w:rPr>
            <w:noProof/>
            <w:webHidden/>
          </w:rPr>
        </w:r>
        <w:r w:rsidR="00183583" w:rsidRPr="00183583">
          <w:rPr>
            <w:noProof/>
            <w:webHidden/>
          </w:rPr>
          <w:fldChar w:fldCharType="separate"/>
        </w:r>
        <w:r w:rsidR="00183583">
          <w:rPr>
            <w:noProof/>
            <w:webHidden/>
          </w:rPr>
          <w:t>14</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4" w:history="1">
        <w:r w:rsidR="00183583" w:rsidRPr="00183583">
          <w:rPr>
            <w:rStyle w:val="Hyperlink"/>
            <w:noProof/>
          </w:rPr>
          <w:t>3.5 Data analysis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_Toc531638844 \h </w:instrText>
        </w:r>
        <w:r w:rsidR="00183583" w:rsidRPr="00183583">
          <w:rPr>
            <w:noProof/>
            <w:webHidden/>
          </w:rPr>
        </w:r>
        <w:r w:rsidR="00183583" w:rsidRPr="00183583">
          <w:rPr>
            <w:noProof/>
            <w:webHidden/>
          </w:rPr>
          <w:fldChar w:fldCharType="separate"/>
        </w:r>
        <w:r w:rsidR="00183583">
          <w:rPr>
            <w:noProof/>
            <w:webHidden/>
          </w:rPr>
          <w:t>15</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5" w:history="1">
        <w:r w:rsidR="00183583" w:rsidRPr="00183583">
          <w:rPr>
            <w:rStyle w:val="Hyperlink"/>
            <w:noProof/>
          </w:rPr>
          <w:t>3.6 Ethical Consideration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_Toc531638845 \h </w:instrText>
        </w:r>
        <w:r w:rsidR="00183583" w:rsidRPr="00183583">
          <w:rPr>
            <w:noProof/>
            <w:webHidden/>
          </w:rPr>
        </w:r>
        <w:r w:rsidR="00183583" w:rsidRPr="00183583">
          <w:rPr>
            <w:noProof/>
            <w:webHidden/>
          </w:rPr>
          <w:fldChar w:fldCharType="separate"/>
        </w:r>
        <w:r w:rsidR="00183583">
          <w:rPr>
            <w:noProof/>
            <w:webHidden/>
          </w:rPr>
          <w:t>15</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6" w:history="1">
        <w:r w:rsidR="00183583" w:rsidRPr="00183583">
          <w:rPr>
            <w:rStyle w:val="Hyperlink"/>
            <w:noProof/>
          </w:rPr>
          <w:t>3.7 Research Limitation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_Toc531638846 \h </w:instrText>
        </w:r>
        <w:r w:rsidR="00183583" w:rsidRPr="00183583">
          <w:rPr>
            <w:noProof/>
            <w:webHidden/>
          </w:rPr>
        </w:r>
        <w:r w:rsidR="00183583" w:rsidRPr="00183583">
          <w:rPr>
            <w:noProof/>
            <w:webHidden/>
          </w:rPr>
          <w:fldChar w:fldCharType="separate"/>
        </w:r>
        <w:r w:rsidR="00183583">
          <w:rPr>
            <w:noProof/>
            <w:webHidden/>
          </w:rPr>
          <w:t>15</w:t>
        </w:r>
        <w:r w:rsidR="00183583" w:rsidRPr="00183583">
          <w:rPr>
            <w:noProof/>
            <w:webHidden/>
          </w:rPr>
          <w:fldChar w:fldCharType="end"/>
        </w:r>
      </w:hyperlink>
    </w:p>
    <w:p w:rsidR="00183583" w:rsidRPr="00183583" w:rsidRDefault="00D05446" w:rsidP="00183583">
      <w:pPr>
        <w:pStyle w:val="TOC1"/>
        <w:tabs>
          <w:tab w:val="right" w:leader="dot" w:pos="9350"/>
        </w:tabs>
        <w:spacing w:after="0" w:line="360" w:lineRule="auto"/>
        <w:rPr>
          <w:rFonts w:asciiTheme="minorHAnsi" w:eastAsiaTheme="minorEastAsia" w:hAnsiTheme="minorHAnsi"/>
          <w:noProof/>
          <w:sz w:val="22"/>
          <w:lang w:val="en-GB" w:eastAsia="en-GB"/>
        </w:rPr>
      </w:pPr>
      <w:hyperlink w:anchor="_Toc531638847" w:history="1">
        <w:r w:rsidR="00183583" w:rsidRPr="00183583">
          <w:rPr>
            <w:rStyle w:val="Hyperlink"/>
            <w:noProof/>
          </w:rPr>
          <w:t>4.0 Analysis &amp; discussion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_Toc531638847 \h </w:instrText>
        </w:r>
        <w:r w:rsidR="00183583" w:rsidRPr="00183583">
          <w:rPr>
            <w:noProof/>
            <w:webHidden/>
          </w:rPr>
        </w:r>
        <w:r w:rsidR="00183583" w:rsidRPr="00183583">
          <w:rPr>
            <w:noProof/>
            <w:webHidden/>
          </w:rPr>
          <w:fldChar w:fldCharType="separate"/>
        </w:r>
        <w:r w:rsidR="00183583">
          <w:rPr>
            <w:noProof/>
            <w:webHidden/>
          </w:rPr>
          <w:t>16</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8" w:history="1">
        <w:r w:rsidR="00183583" w:rsidRPr="00183583">
          <w:rPr>
            <w:rStyle w:val="Hyperlink"/>
            <w:noProof/>
          </w:rPr>
          <w:t>4.1 Adaptable buildings and sustainable built environment challenges and implications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_Toc531638848 \h </w:instrText>
        </w:r>
        <w:r w:rsidR="00183583" w:rsidRPr="00183583">
          <w:rPr>
            <w:noProof/>
            <w:webHidden/>
          </w:rPr>
        </w:r>
        <w:r w:rsidR="00183583" w:rsidRPr="00183583">
          <w:rPr>
            <w:noProof/>
            <w:webHidden/>
          </w:rPr>
          <w:fldChar w:fldCharType="separate"/>
        </w:r>
        <w:r w:rsidR="00183583">
          <w:rPr>
            <w:noProof/>
            <w:webHidden/>
          </w:rPr>
          <w:t>16</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49" w:history="1">
        <w:r w:rsidR="00183583" w:rsidRPr="00183583">
          <w:rPr>
            <w:rStyle w:val="Hyperlink"/>
            <w:noProof/>
          </w:rPr>
          <w:t>4.2 Features of the Bullitt Centre building and sustainable built environment sustainable</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_Toc531638849 \h </w:instrText>
        </w:r>
        <w:r w:rsidR="00183583" w:rsidRPr="00183583">
          <w:rPr>
            <w:noProof/>
            <w:webHidden/>
          </w:rPr>
        </w:r>
        <w:r w:rsidR="00183583" w:rsidRPr="00183583">
          <w:rPr>
            <w:noProof/>
            <w:webHidden/>
          </w:rPr>
          <w:fldChar w:fldCharType="separate"/>
        </w:r>
        <w:r w:rsidR="00183583">
          <w:rPr>
            <w:noProof/>
            <w:webHidden/>
          </w:rPr>
          <w:t>19</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50" w:history="1">
        <w:r w:rsidR="00183583" w:rsidRPr="00183583">
          <w:rPr>
            <w:rStyle w:val="Hyperlink"/>
            <w:noProof/>
          </w:rPr>
          <w:t>4.3 Interior design, lighting and furniture design of Bullitt Centre building</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_Toc531638850 \h </w:instrText>
        </w:r>
        <w:r w:rsidR="00183583" w:rsidRPr="00183583">
          <w:rPr>
            <w:noProof/>
            <w:webHidden/>
          </w:rPr>
        </w:r>
        <w:r w:rsidR="00183583" w:rsidRPr="00183583">
          <w:rPr>
            <w:noProof/>
            <w:webHidden/>
          </w:rPr>
          <w:fldChar w:fldCharType="separate"/>
        </w:r>
        <w:r w:rsidR="00183583">
          <w:rPr>
            <w:noProof/>
            <w:webHidden/>
          </w:rPr>
          <w:t>20</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51" w:history="1">
        <w:r w:rsidR="00183583" w:rsidRPr="00183583">
          <w:rPr>
            <w:rStyle w:val="Hyperlink"/>
            <w:noProof/>
          </w:rPr>
          <w:t>4.4 Adaptive reuse or adaptive redesign of the Bullitt Centre building</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_Toc531638851 \h </w:instrText>
        </w:r>
        <w:r w:rsidR="00183583" w:rsidRPr="00183583">
          <w:rPr>
            <w:noProof/>
            <w:webHidden/>
          </w:rPr>
        </w:r>
        <w:r w:rsidR="00183583" w:rsidRPr="00183583">
          <w:rPr>
            <w:noProof/>
            <w:webHidden/>
          </w:rPr>
          <w:fldChar w:fldCharType="separate"/>
        </w:r>
        <w:r w:rsidR="00183583">
          <w:rPr>
            <w:noProof/>
            <w:webHidden/>
          </w:rPr>
          <w:t>22</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52" w:history="1">
        <w:r w:rsidR="00183583" w:rsidRPr="00183583">
          <w:rPr>
            <w:rStyle w:val="Hyperlink"/>
            <w:noProof/>
          </w:rPr>
          <w:t>4.5 Discussion of objectives with proposed theories and findings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_Toc531638852 \h </w:instrText>
        </w:r>
        <w:r w:rsidR="00183583" w:rsidRPr="00183583">
          <w:rPr>
            <w:noProof/>
            <w:webHidden/>
          </w:rPr>
        </w:r>
        <w:r w:rsidR="00183583" w:rsidRPr="00183583">
          <w:rPr>
            <w:noProof/>
            <w:webHidden/>
          </w:rPr>
          <w:fldChar w:fldCharType="separate"/>
        </w:r>
        <w:r w:rsidR="00183583">
          <w:rPr>
            <w:noProof/>
            <w:webHidden/>
          </w:rPr>
          <w:t>23</w:t>
        </w:r>
        <w:r w:rsidR="00183583" w:rsidRPr="00183583">
          <w:rPr>
            <w:noProof/>
            <w:webHidden/>
          </w:rPr>
          <w:fldChar w:fldCharType="end"/>
        </w:r>
      </w:hyperlink>
    </w:p>
    <w:p w:rsidR="00183583" w:rsidRPr="00183583" w:rsidRDefault="00D05446" w:rsidP="00183583">
      <w:pPr>
        <w:pStyle w:val="TOC1"/>
        <w:tabs>
          <w:tab w:val="right" w:leader="dot" w:pos="9350"/>
        </w:tabs>
        <w:spacing w:after="0" w:line="360" w:lineRule="auto"/>
        <w:rPr>
          <w:rFonts w:asciiTheme="minorHAnsi" w:eastAsiaTheme="minorEastAsia" w:hAnsiTheme="minorHAnsi"/>
          <w:noProof/>
          <w:sz w:val="22"/>
          <w:lang w:val="en-GB" w:eastAsia="en-GB"/>
        </w:rPr>
      </w:pPr>
      <w:hyperlink w:anchor="_Toc531638853" w:history="1">
        <w:r w:rsidR="00183583" w:rsidRPr="00183583">
          <w:rPr>
            <w:rStyle w:val="Hyperlink"/>
            <w:noProof/>
          </w:rPr>
          <w:t>5.0 Conclusion and Recommendations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_Toc531638853 \h </w:instrText>
        </w:r>
        <w:r w:rsidR="00183583" w:rsidRPr="00183583">
          <w:rPr>
            <w:noProof/>
            <w:webHidden/>
          </w:rPr>
        </w:r>
        <w:r w:rsidR="00183583" w:rsidRPr="00183583">
          <w:rPr>
            <w:noProof/>
            <w:webHidden/>
          </w:rPr>
          <w:fldChar w:fldCharType="separate"/>
        </w:r>
        <w:r w:rsidR="00183583">
          <w:rPr>
            <w:noProof/>
            <w:webHidden/>
          </w:rPr>
          <w:t>24</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54" w:history="1">
        <w:r w:rsidR="00183583" w:rsidRPr="00183583">
          <w:rPr>
            <w:rStyle w:val="Hyperlink"/>
            <w:noProof/>
          </w:rPr>
          <w:t>5.1 Conclusion</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_Toc531638854 \h </w:instrText>
        </w:r>
        <w:r w:rsidR="00183583" w:rsidRPr="00183583">
          <w:rPr>
            <w:noProof/>
            <w:webHidden/>
          </w:rPr>
        </w:r>
        <w:r w:rsidR="00183583" w:rsidRPr="00183583">
          <w:rPr>
            <w:noProof/>
            <w:webHidden/>
          </w:rPr>
          <w:fldChar w:fldCharType="separate"/>
        </w:r>
        <w:r w:rsidR="00183583">
          <w:rPr>
            <w:noProof/>
            <w:webHidden/>
          </w:rPr>
          <w:t>24</w:t>
        </w:r>
        <w:r w:rsidR="00183583" w:rsidRPr="00183583">
          <w:rPr>
            <w:noProof/>
            <w:webHidden/>
          </w:rPr>
          <w:fldChar w:fldCharType="end"/>
        </w:r>
      </w:hyperlink>
    </w:p>
    <w:p w:rsidR="00183583" w:rsidRPr="00183583" w:rsidRDefault="00D05446" w:rsidP="00183583">
      <w:pPr>
        <w:pStyle w:val="TOC2"/>
        <w:tabs>
          <w:tab w:val="right" w:leader="dot" w:pos="9350"/>
        </w:tabs>
        <w:spacing w:after="0" w:line="360" w:lineRule="auto"/>
        <w:rPr>
          <w:rFonts w:asciiTheme="minorHAnsi" w:eastAsiaTheme="minorEastAsia" w:hAnsiTheme="minorHAnsi"/>
          <w:noProof/>
          <w:sz w:val="22"/>
          <w:lang w:val="en-GB" w:eastAsia="en-GB"/>
        </w:rPr>
      </w:pPr>
      <w:hyperlink w:anchor="_Toc531638855" w:history="1">
        <w:r w:rsidR="00183583" w:rsidRPr="00183583">
          <w:rPr>
            <w:rStyle w:val="Hyperlink"/>
            <w:noProof/>
          </w:rPr>
          <w:t>5.1 Recommendations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_Toc531638855 \h </w:instrText>
        </w:r>
        <w:r w:rsidR="00183583" w:rsidRPr="00183583">
          <w:rPr>
            <w:noProof/>
            <w:webHidden/>
          </w:rPr>
        </w:r>
        <w:r w:rsidR="00183583" w:rsidRPr="00183583">
          <w:rPr>
            <w:noProof/>
            <w:webHidden/>
          </w:rPr>
          <w:fldChar w:fldCharType="separate"/>
        </w:r>
        <w:r w:rsidR="00183583">
          <w:rPr>
            <w:noProof/>
            <w:webHidden/>
          </w:rPr>
          <w:t>25</w:t>
        </w:r>
        <w:r w:rsidR="00183583" w:rsidRPr="00183583">
          <w:rPr>
            <w:noProof/>
            <w:webHidden/>
          </w:rPr>
          <w:fldChar w:fldCharType="end"/>
        </w:r>
      </w:hyperlink>
    </w:p>
    <w:p w:rsidR="00183583" w:rsidRPr="00183583" w:rsidRDefault="00D05446" w:rsidP="00183583">
      <w:pPr>
        <w:pStyle w:val="TOC1"/>
        <w:tabs>
          <w:tab w:val="right" w:leader="dot" w:pos="9350"/>
        </w:tabs>
        <w:spacing w:after="0" w:line="360" w:lineRule="auto"/>
        <w:rPr>
          <w:rFonts w:asciiTheme="minorHAnsi" w:eastAsiaTheme="minorEastAsia" w:hAnsiTheme="minorHAnsi"/>
          <w:noProof/>
          <w:sz w:val="22"/>
          <w:lang w:val="en-GB" w:eastAsia="en-GB"/>
        </w:rPr>
      </w:pPr>
      <w:hyperlink w:anchor="_Toc531638856" w:history="1">
        <w:r w:rsidR="00183583" w:rsidRPr="00183583">
          <w:rPr>
            <w:rStyle w:val="Hyperlink"/>
            <w:noProof/>
          </w:rPr>
          <w:t>References</w:t>
        </w:r>
        <w:r w:rsidR="00183583" w:rsidRPr="00183583">
          <w:rPr>
            <w:noProof/>
            <w:webHidden/>
          </w:rPr>
          <w:tab/>
        </w:r>
        <w:r w:rsidR="00183583" w:rsidRPr="00183583">
          <w:rPr>
            <w:noProof/>
            <w:webHidden/>
          </w:rPr>
          <w:fldChar w:fldCharType="begin"/>
        </w:r>
        <w:r w:rsidR="00183583" w:rsidRPr="00183583">
          <w:rPr>
            <w:noProof/>
            <w:webHidden/>
          </w:rPr>
          <w:instrText xml:space="preserve"> PAGEREF _Toc531638856 \h </w:instrText>
        </w:r>
        <w:r w:rsidR="00183583" w:rsidRPr="00183583">
          <w:rPr>
            <w:noProof/>
            <w:webHidden/>
          </w:rPr>
        </w:r>
        <w:r w:rsidR="00183583" w:rsidRPr="00183583">
          <w:rPr>
            <w:noProof/>
            <w:webHidden/>
          </w:rPr>
          <w:fldChar w:fldCharType="separate"/>
        </w:r>
        <w:r w:rsidR="00183583">
          <w:rPr>
            <w:noProof/>
            <w:webHidden/>
          </w:rPr>
          <w:t>27</w:t>
        </w:r>
        <w:r w:rsidR="00183583" w:rsidRPr="00183583">
          <w:rPr>
            <w:noProof/>
            <w:webHidden/>
          </w:rPr>
          <w:fldChar w:fldCharType="end"/>
        </w:r>
      </w:hyperlink>
    </w:p>
    <w:p w:rsidR="00864941" w:rsidRPr="00183583" w:rsidRDefault="00183583" w:rsidP="00183583">
      <w:pPr>
        <w:spacing w:line="360" w:lineRule="auto"/>
        <w:ind w:left="720" w:hanging="720"/>
        <w:rPr>
          <w:b/>
          <w:szCs w:val="28"/>
          <w:lang w:val="en-US"/>
        </w:rPr>
      </w:pPr>
      <w:r w:rsidRPr="00183583">
        <w:rPr>
          <w:lang w:val="en-US"/>
        </w:rPr>
        <w:fldChar w:fldCharType="end"/>
      </w:r>
      <w:r w:rsidR="00864941" w:rsidRPr="00183583">
        <w:rPr>
          <w:b/>
          <w:lang w:val="en-US"/>
        </w:rPr>
        <w:br w:type="page"/>
      </w:r>
    </w:p>
    <w:p w:rsidR="00864941" w:rsidRPr="00C75B8B" w:rsidRDefault="00864941" w:rsidP="00297C6E">
      <w:pPr>
        <w:pStyle w:val="Heading1"/>
      </w:pPr>
      <w:bookmarkStart w:id="1" w:name="_Toc531638821"/>
      <w:r w:rsidRPr="00C75B8B">
        <w:lastRenderedPageBreak/>
        <w:t>INTRODUCTION</w:t>
      </w:r>
      <w:bookmarkEnd w:id="1"/>
      <w:r w:rsidRPr="00C75B8B">
        <w:t xml:space="preserve"> </w:t>
      </w:r>
    </w:p>
    <w:p w:rsidR="006C5943" w:rsidRPr="00C75B8B" w:rsidRDefault="00072757" w:rsidP="00297C6E">
      <w:pPr>
        <w:pStyle w:val="Heading2"/>
      </w:pPr>
      <w:bookmarkStart w:id="2" w:name="_Toc531638822"/>
      <w:r w:rsidRPr="00C75B8B">
        <w:t xml:space="preserve">1.1 </w:t>
      </w:r>
      <w:r w:rsidR="006C5943" w:rsidRPr="00C75B8B">
        <w:t>Introduction</w:t>
      </w:r>
      <w:bookmarkEnd w:id="2"/>
    </w:p>
    <w:p w:rsidR="00DE271D" w:rsidRPr="00C75B8B" w:rsidRDefault="00C51800" w:rsidP="00DE271D">
      <w:pPr>
        <w:rPr>
          <w:lang w:val="en-US"/>
        </w:rPr>
      </w:pPr>
      <w:r w:rsidRPr="00C75B8B">
        <w:rPr>
          <w:lang w:val="en-US"/>
        </w:rPr>
        <w:tab/>
        <w:t xml:space="preserve">Buildings all over the world consume a significant amount of energy along with the natural resources which accounts for more than one-third of the total energy resources in the country. This has become a major concern for the supplier of energy, government and </w:t>
      </w:r>
      <w:r w:rsidR="000F020E" w:rsidRPr="00C75B8B">
        <w:rPr>
          <w:lang w:val="en-US"/>
        </w:rPr>
        <w:t xml:space="preserve">respective authorities as the demand for energy has been significantly rising from the building. According to the study of Shaikh et al. (2014), the world’s fossil resources are at the very verge of being depleted as enormous energy resources are being used for the past two decades. </w:t>
      </w:r>
      <w:r w:rsidR="00923B16" w:rsidRPr="00C75B8B">
        <w:rPr>
          <w:lang w:val="en-US"/>
        </w:rPr>
        <w:t xml:space="preserve">Concerns are also arising for the climate change as the depletion of natural resources and rise of emissions has resulted in causing climatic changing conditions such as global warming, depletion of the ozone layer and others. </w:t>
      </w:r>
    </w:p>
    <w:p w:rsidR="004A3839" w:rsidRPr="00C75B8B" w:rsidRDefault="00C733E1" w:rsidP="00DE271D">
      <w:pPr>
        <w:rPr>
          <w:lang w:val="en-US"/>
        </w:rPr>
      </w:pPr>
      <w:r w:rsidRPr="00C75B8B">
        <w:rPr>
          <w:lang w:val="en-US"/>
        </w:rPr>
        <w:tab/>
        <w:t>For addressing the sustainability concerns, this research focus</w:t>
      </w:r>
      <w:r w:rsidR="006B2D32" w:rsidRPr="00C75B8B">
        <w:rPr>
          <w:lang w:val="en-US"/>
        </w:rPr>
        <w:t xml:space="preserve">es on adaptive building and its influence on sustainability built environment. Adaptability as the ability to cope with the uncertain disturbance of the environment or as explained by Gibb (2010) “to make something suitable or requirements in order to modify and adjust fittingly”. Similarly, the study of Conejos, Langston and Smith (2012) </w:t>
      </w:r>
      <w:r w:rsidR="004A3839" w:rsidRPr="00C75B8B">
        <w:rPr>
          <w:lang w:val="en-US"/>
        </w:rPr>
        <w:t>that initiatives must be conducted in the buildings for achieving a sustainable world. The adaptability of building refers to accommodating changing in terms of functions, components and space for the purpose of reducing the consumption of the resources that would contribute towards sustainable built environment. Therefore, the adaptability building increases longevity, operating performance and also causing it an environmental friendly building. One of the recognized adaptable buildings in the world is the Bullit</w:t>
      </w:r>
      <w:r w:rsidR="006D3A16" w:rsidRPr="00C75B8B">
        <w:rPr>
          <w:lang w:val="en-US"/>
        </w:rPr>
        <w:t>t</w:t>
      </w:r>
      <w:r w:rsidR="004A3839" w:rsidRPr="00C75B8B">
        <w:rPr>
          <w:lang w:val="en-US"/>
        </w:rPr>
        <w:t xml:space="preserve"> Center in which the study focuses on exploring its characteristics and features for sustainable built environment. </w:t>
      </w:r>
    </w:p>
    <w:p w:rsidR="00DE271D" w:rsidRPr="00C75B8B" w:rsidRDefault="00DE271D" w:rsidP="00DE271D">
      <w:pPr>
        <w:rPr>
          <w:lang w:val="en-US"/>
        </w:rPr>
      </w:pPr>
    </w:p>
    <w:p w:rsidR="006C5943" w:rsidRPr="00C75B8B" w:rsidRDefault="00072757" w:rsidP="00297C6E">
      <w:pPr>
        <w:pStyle w:val="Heading2"/>
      </w:pPr>
      <w:bookmarkStart w:id="3" w:name="_Toc531638823"/>
      <w:r w:rsidRPr="00C75B8B">
        <w:lastRenderedPageBreak/>
        <w:t xml:space="preserve">1.2 </w:t>
      </w:r>
      <w:r w:rsidR="006C5943" w:rsidRPr="00C75B8B">
        <w:t>Research Problem</w:t>
      </w:r>
      <w:bookmarkEnd w:id="3"/>
    </w:p>
    <w:p w:rsidR="008976DE" w:rsidRPr="00C75B8B" w:rsidRDefault="004A3839" w:rsidP="008976DE">
      <w:pPr>
        <w:rPr>
          <w:lang w:val="en-US"/>
        </w:rPr>
      </w:pPr>
      <w:r w:rsidRPr="00C75B8B">
        <w:rPr>
          <w:lang w:val="en-US"/>
        </w:rPr>
        <w:tab/>
        <w:t xml:space="preserve">Many studies and literature has been discussed regarding adaptable building and sustainable build environment; however, </w:t>
      </w:r>
      <w:proofErr w:type="spellStart"/>
      <w:r w:rsidR="005F36AF" w:rsidRPr="00C75B8B">
        <w:rPr>
          <w:lang w:val="en-US"/>
        </w:rPr>
        <w:t>Manewa</w:t>
      </w:r>
      <w:proofErr w:type="spellEnd"/>
      <w:r w:rsidR="005F36AF" w:rsidRPr="00C75B8B">
        <w:rPr>
          <w:lang w:val="en-US"/>
        </w:rPr>
        <w:t xml:space="preserve"> et al. </w:t>
      </w:r>
      <w:r w:rsidRPr="00C75B8B">
        <w:rPr>
          <w:lang w:val="en-US"/>
        </w:rPr>
        <w:t xml:space="preserve">(2016) has stated that its definition tends to change with respect to time, policies, economic consideration, regulation, demand and environment. </w:t>
      </w:r>
      <w:r w:rsidR="00401E39" w:rsidRPr="00C75B8B">
        <w:rPr>
          <w:lang w:val="en-US"/>
        </w:rPr>
        <w:t xml:space="preserve">There are various factors that are involved for considering the adaptable building as a sustainable built environment. The goal of every country is to reduce the non-renewable natural resources and production of wastes for improving the </w:t>
      </w:r>
      <w:proofErr w:type="spellStart"/>
      <w:r w:rsidR="00401E39" w:rsidRPr="00C75B8B">
        <w:rPr>
          <w:lang w:val="en-US"/>
        </w:rPr>
        <w:t>liveability</w:t>
      </w:r>
      <w:proofErr w:type="spellEnd"/>
      <w:r w:rsidR="00401E39" w:rsidRPr="00C75B8B">
        <w:rPr>
          <w:lang w:val="en-US"/>
        </w:rPr>
        <w:t xml:space="preserve"> of the world. Therefore, the study focuses on defining the adaptable building and its influence on causing sustainable built </w:t>
      </w:r>
      <w:r w:rsidR="006D3A16" w:rsidRPr="00C75B8B">
        <w:rPr>
          <w:lang w:val="en-US"/>
        </w:rPr>
        <w:t>environment</w:t>
      </w:r>
      <w:r w:rsidR="00401E39" w:rsidRPr="00C75B8B">
        <w:rPr>
          <w:lang w:val="en-US"/>
        </w:rPr>
        <w:t xml:space="preserve">. </w:t>
      </w:r>
      <w:r w:rsidR="006D3A16" w:rsidRPr="00C75B8B">
        <w:rPr>
          <w:lang w:val="en-US"/>
        </w:rPr>
        <w:t xml:space="preserve">Hence, the Bullitt </w:t>
      </w:r>
      <w:r w:rsidR="00FF1FF2" w:rsidRPr="00C75B8B">
        <w:rPr>
          <w:lang w:val="en-US"/>
        </w:rPr>
        <w:t>Centre</w:t>
      </w:r>
      <w:r w:rsidR="006D3A16" w:rsidRPr="00C75B8B">
        <w:rPr>
          <w:lang w:val="en-US"/>
        </w:rPr>
        <w:t xml:space="preserve"> has been considered for analysis which is located in Washington, USA as to why it is considered adaptable and one of the greenest commercial building of the world. </w:t>
      </w:r>
    </w:p>
    <w:p w:rsidR="006C5943" w:rsidRPr="00C75B8B" w:rsidRDefault="00072757" w:rsidP="00297C6E">
      <w:pPr>
        <w:pStyle w:val="Heading2"/>
      </w:pPr>
      <w:bookmarkStart w:id="4" w:name="_Toc531638824"/>
      <w:r w:rsidRPr="00C75B8B">
        <w:t xml:space="preserve">1.3 </w:t>
      </w:r>
      <w:r w:rsidR="006C5943" w:rsidRPr="00C75B8B">
        <w:t>Research Aim and Objectives</w:t>
      </w:r>
      <w:bookmarkEnd w:id="4"/>
    </w:p>
    <w:p w:rsidR="006C5943" w:rsidRPr="00C75B8B" w:rsidRDefault="006C5943" w:rsidP="008976DE">
      <w:pPr>
        <w:rPr>
          <w:lang w:val="en-US"/>
        </w:rPr>
      </w:pPr>
      <w:r w:rsidRPr="00C75B8B">
        <w:rPr>
          <w:lang w:val="en-US"/>
        </w:rPr>
        <w:tab/>
        <w:t xml:space="preserve">The main aim of conducting the research is to examine the </w:t>
      </w:r>
      <w:proofErr w:type="spellStart"/>
      <w:r w:rsidRPr="00C75B8B">
        <w:rPr>
          <w:lang w:val="en-US"/>
        </w:rPr>
        <w:t>Bullit</w:t>
      </w:r>
      <w:proofErr w:type="spellEnd"/>
      <w:r w:rsidRPr="00C75B8B">
        <w:rPr>
          <w:lang w:val="en-US"/>
        </w:rPr>
        <w:t xml:space="preserve"> Center Building which is the </w:t>
      </w:r>
      <w:r w:rsidR="00A31E38" w:rsidRPr="00C75B8B">
        <w:rPr>
          <w:lang w:val="en-US"/>
        </w:rPr>
        <w:t>adaptive building and its influence on the sustainable built environment. The main aim had been broken down to several objectives for providing a clear direction for conducting this essay. The following are the objectives that are needed to be achieved in this essay:</w:t>
      </w:r>
    </w:p>
    <w:p w:rsidR="008976DE" w:rsidRPr="00C75B8B" w:rsidRDefault="008976DE" w:rsidP="008976DE">
      <w:pPr>
        <w:numPr>
          <w:ilvl w:val="0"/>
          <w:numId w:val="1"/>
        </w:numPr>
        <w:spacing w:after="200"/>
        <w:contextualSpacing w:val="0"/>
        <w:rPr>
          <w:lang w:val="en-US"/>
        </w:rPr>
      </w:pPr>
      <w:r w:rsidRPr="00C75B8B">
        <w:rPr>
          <w:lang w:val="en-US"/>
        </w:rPr>
        <w:t>Identifying distinguishing characteristics and features of The Bullitt Center building</w:t>
      </w:r>
    </w:p>
    <w:p w:rsidR="008976DE" w:rsidRPr="00C75B8B" w:rsidRDefault="008976DE" w:rsidP="008976DE">
      <w:pPr>
        <w:numPr>
          <w:ilvl w:val="0"/>
          <w:numId w:val="1"/>
        </w:numPr>
        <w:spacing w:after="200"/>
        <w:contextualSpacing w:val="0"/>
        <w:rPr>
          <w:lang w:val="en-US"/>
        </w:rPr>
      </w:pPr>
      <w:proofErr w:type="spellStart"/>
      <w:r w:rsidRPr="00C75B8B">
        <w:rPr>
          <w:lang w:val="en-US"/>
        </w:rPr>
        <w:t>Analysing</w:t>
      </w:r>
      <w:proofErr w:type="spellEnd"/>
      <w:r w:rsidRPr="00C75B8B">
        <w:rPr>
          <w:lang w:val="en-US"/>
        </w:rPr>
        <w:t xml:space="preserve"> characteristics and features of the building in accordance with the adaptable buildings and sustainable built environment.</w:t>
      </w:r>
    </w:p>
    <w:p w:rsidR="008976DE" w:rsidRPr="00C75B8B" w:rsidRDefault="008976DE" w:rsidP="008976DE">
      <w:pPr>
        <w:numPr>
          <w:ilvl w:val="0"/>
          <w:numId w:val="1"/>
        </w:numPr>
        <w:spacing w:after="200"/>
        <w:contextualSpacing w:val="0"/>
        <w:rPr>
          <w:lang w:val="en-US"/>
        </w:rPr>
      </w:pPr>
      <w:proofErr w:type="spellStart"/>
      <w:r w:rsidRPr="00C75B8B">
        <w:rPr>
          <w:lang w:val="en-US"/>
        </w:rPr>
        <w:t>Analyse</w:t>
      </w:r>
      <w:proofErr w:type="spellEnd"/>
      <w:r w:rsidRPr="00C75B8B">
        <w:rPr>
          <w:lang w:val="en-US"/>
        </w:rPr>
        <w:t xml:space="preserve"> interior design, lighting, furniture designs, and aesthetic also adaptive reuse or adaptive redesign and sustainable architecture practices use in building.</w:t>
      </w:r>
    </w:p>
    <w:p w:rsidR="00A31E38" w:rsidRPr="00C75B8B" w:rsidRDefault="008976DE" w:rsidP="006C5943">
      <w:pPr>
        <w:numPr>
          <w:ilvl w:val="0"/>
          <w:numId w:val="1"/>
        </w:numPr>
        <w:spacing w:after="200"/>
        <w:contextualSpacing w:val="0"/>
        <w:rPr>
          <w:lang w:val="en-US"/>
        </w:rPr>
      </w:pPr>
      <w:r w:rsidRPr="00C75B8B">
        <w:rPr>
          <w:lang w:val="en-US"/>
        </w:rPr>
        <w:lastRenderedPageBreak/>
        <w:t>Providing recommendations for further improvements in the existing building or for prospective adaptable buildings</w:t>
      </w:r>
    </w:p>
    <w:p w:rsidR="006C5943" w:rsidRPr="00C75B8B" w:rsidRDefault="00072757" w:rsidP="00297C6E">
      <w:pPr>
        <w:pStyle w:val="Heading2"/>
      </w:pPr>
      <w:bookmarkStart w:id="5" w:name="_Toc531638825"/>
      <w:r w:rsidRPr="00C75B8B">
        <w:t xml:space="preserve">1.4 </w:t>
      </w:r>
      <w:r w:rsidR="006C5943" w:rsidRPr="00C75B8B">
        <w:t>Research Questions</w:t>
      </w:r>
      <w:bookmarkEnd w:id="5"/>
    </w:p>
    <w:p w:rsidR="008976DE" w:rsidRPr="00C75B8B" w:rsidRDefault="008976DE" w:rsidP="008976DE">
      <w:pPr>
        <w:rPr>
          <w:lang w:val="en-US"/>
        </w:rPr>
      </w:pPr>
      <w:r w:rsidRPr="00C75B8B">
        <w:rPr>
          <w:lang w:val="en-US"/>
        </w:rPr>
        <w:tab/>
        <w:t>Similarly with the objectives of the study, the main research question had also been developed that would be achieved through the support of the findings. The following is the research question:</w:t>
      </w:r>
    </w:p>
    <w:p w:rsidR="008976DE" w:rsidRPr="00C75B8B" w:rsidRDefault="008976DE" w:rsidP="008976DE">
      <w:pPr>
        <w:numPr>
          <w:ilvl w:val="0"/>
          <w:numId w:val="3"/>
        </w:numPr>
        <w:rPr>
          <w:lang w:val="en-US"/>
        </w:rPr>
      </w:pPr>
      <w:proofErr w:type="spellStart"/>
      <w:r w:rsidRPr="00C75B8B">
        <w:rPr>
          <w:lang w:val="en-US"/>
        </w:rPr>
        <w:t>Analysing</w:t>
      </w:r>
      <w:proofErr w:type="spellEnd"/>
      <w:r w:rsidRPr="00C75B8B">
        <w:rPr>
          <w:lang w:val="en-US"/>
        </w:rPr>
        <w:t xml:space="preserve"> the Bullitt Center building in accordance with the adaptable buildings and sustainable built environment, and identify what it makes an adaptable building and greenest building in the world?</w:t>
      </w:r>
    </w:p>
    <w:p w:rsidR="006C5943" w:rsidRPr="00C75B8B" w:rsidRDefault="00072757" w:rsidP="00297C6E">
      <w:pPr>
        <w:pStyle w:val="Heading2"/>
      </w:pPr>
      <w:bookmarkStart w:id="6" w:name="_Toc531638826"/>
      <w:r w:rsidRPr="00C75B8B">
        <w:t xml:space="preserve">1.5 </w:t>
      </w:r>
      <w:r w:rsidR="006C5943" w:rsidRPr="00C75B8B">
        <w:t xml:space="preserve">Significance of </w:t>
      </w:r>
      <w:r w:rsidR="008976DE" w:rsidRPr="00C75B8B">
        <w:t>Study</w:t>
      </w:r>
      <w:bookmarkEnd w:id="6"/>
    </w:p>
    <w:p w:rsidR="00B24E13" w:rsidRPr="00C75B8B" w:rsidRDefault="00553061" w:rsidP="00B24E13">
      <w:pPr>
        <w:rPr>
          <w:lang w:val="en-US"/>
        </w:rPr>
      </w:pPr>
      <w:r w:rsidRPr="00C75B8B">
        <w:rPr>
          <w:lang w:val="en-US"/>
        </w:rPr>
        <w:tab/>
        <w:t>Sustainable development has become the primary concern for the government for the purpose of balancing the health of the environment with the economy’s health. For pursuing the sustainable development, communities are required to use adaptive building for gaining the environmental benefits. The environmental benefits consist of energy saving, reducing waste an</w:t>
      </w:r>
      <w:r w:rsidR="00AB7EDB" w:rsidRPr="00C75B8B">
        <w:rPr>
          <w:lang w:val="en-US"/>
        </w:rPr>
        <w:t>d social advantage on recycling. Therefore, the significance of the study is that it would support in creating a sustainable built environment through the adaptive building</w:t>
      </w:r>
      <w:r w:rsidR="005F36AF" w:rsidRPr="00C75B8B">
        <w:rPr>
          <w:lang w:val="en-US"/>
        </w:rPr>
        <w:t xml:space="preserve"> (Bullen and Love, 2010)</w:t>
      </w:r>
      <w:r w:rsidR="00AB7EDB" w:rsidRPr="00C75B8B">
        <w:rPr>
          <w:lang w:val="en-US"/>
        </w:rPr>
        <w:t xml:space="preserve">. The research would help in examining the interior architecture designs along with other aspects of adaptable building for creating sustainable built environment. Moreover, the significance of the study is that would help the future architects in examining the real life build projects regarding sustainability and adaptability.  </w:t>
      </w:r>
    </w:p>
    <w:p w:rsidR="006C5943" w:rsidRPr="00C75B8B" w:rsidRDefault="00072757" w:rsidP="00297C6E">
      <w:pPr>
        <w:pStyle w:val="Heading2"/>
      </w:pPr>
      <w:bookmarkStart w:id="7" w:name="_Toc531638827"/>
      <w:r w:rsidRPr="00C75B8B">
        <w:t xml:space="preserve">1.6 </w:t>
      </w:r>
      <w:r w:rsidR="006C5943" w:rsidRPr="00C75B8B">
        <w:t>Rationale of research</w:t>
      </w:r>
      <w:bookmarkEnd w:id="7"/>
    </w:p>
    <w:p w:rsidR="00DE271D" w:rsidRPr="00C75B8B" w:rsidRDefault="00FF1FF2" w:rsidP="00DE271D">
      <w:pPr>
        <w:rPr>
          <w:lang w:val="en-US"/>
        </w:rPr>
      </w:pPr>
      <w:r w:rsidRPr="00C75B8B">
        <w:rPr>
          <w:lang w:val="en-US"/>
        </w:rPr>
        <w:tab/>
        <w:t xml:space="preserve">The rationale for conducting the study is to help the architectures in designing and developing adaptable building which would </w:t>
      </w:r>
      <w:r w:rsidR="00C82266" w:rsidRPr="00C75B8B">
        <w:rPr>
          <w:lang w:val="en-US"/>
        </w:rPr>
        <w:t xml:space="preserve">cause sustainable built environment. According to </w:t>
      </w:r>
      <w:r w:rsidR="00C82266" w:rsidRPr="00C75B8B">
        <w:rPr>
          <w:lang w:val="en-US"/>
        </w:rPr>
        <w:lastRenderedPageBreak/>
        <w:t xml:space="preserve">Shaikh et al. (2014), the energy usage in building could be reduced drastically that would result in providing the saving of the natural resources. The benefit of the study is that it would help in preserving the limited fossil resources and lowering the energy cost for the people and business that would overall result in building sustainability. </w:t>
      </w:r>
      <w:r w:rsidR="000409B5" w:rsidRPr="00C75B8B">
        <w:rPr>
          <w:lang w:val="en-US"/>
        </w:rPr>
        <w:t xml:space="preserve">Buildings are mainly built for the habitation of the people as 90% of the people spent their time in buildings. </w:t>
      </w:r>
      <w:r w:rsidR="00A676F2" w:rsidRPr="00C75B8B">
        <w:rPr>
          <w:lang w:val="en-US"/>
        </w:rPr>
        <w:t xml:space="preserve">People in the building consume energy resources through lighting, furniture and aesthetic. Hence, the study would further </w:t>
      </w:r>
      <w:proofErr w:type="spellStart"/>
      <w:r w:rsidR="00A676F2" w:rsidRPr="00C75B8B">
        <w:rPr>
          <w:lang w:val="en-US"/>
        </w:rPr>
        <w:t>analyse</w:t>
      </w:r>
      <w:proofErr w:type="spellEnd"/>
      <w:r w:rsidR="00A676F2" w:rsidRPr="00C75B8B">
        <w:rPr>
          <w:lang w:val="en-US"/>
        </w:rPr>
        <w:t xml:space="preserve"> the interior designs, lighting and aesthetic for </w:t>
      </w:r>
      <w:r w:rsidR="00A4579B" w:rsidRPr="00C75B8B">
        <w:rPr>
          <w:lang w:val="en-US"/>
        </w:rPr>
        <w:t>adaptable</w:t>
      </w:r>
      <w:r w:rsidR="00A676F2" w:rsidRPr="00C75B8B">
        <w:rPr>
          <w:lang w:val="en-US"/>
        </w:rPr>
        <w:t xml:space="preserve"> reuse or adaptive redesign for </w:t>
      </w:r>
      <w:r w:rsidR="00A4579B" w:rsidRPr="00C75B8B">
        <w:rPr>
          <w:lang w:val="en-US"/>
        </w:rPr>
        <w:t>sustainable</w:t>
      </w:r>
      <w:r w:rsidR="00A676F2" w:rsidRPr="00C75B8B">
        <w:rPr>
          <w:lang w:val="en-US"/>
        </w:rPr>
        <w:t xml:space="preserve"> built environment. </w:t>
      </w:r>
    </w:p>
    <w:p w:rsidR="006C5943" w:rsidRPr="00C75B8B" w:rsidRDefault="00072757" w:rsidP="00297C6E">
      <w:pPr>
        <w:pStyle w:val="Heading2"/>
      </w:pPr>
      <w:bookmarkStart w:id="8" w:name="_Toc531638828"/>
      <w:r w:rsidRPr="00C75B8B">
        <w:t xml:space="preserve">1.7 </w:t>
      </w:r>
      <w:r w:rsidR="006C5943" w:rsidRPr="00C75B8B">
        <w:t xml:space="preserve">Structure of the </w:t>
      </w:r>
      <w:r w:rsidR="008976DE" w:rsidRPr="00C75B8B">
        <w:t>Study</w:t>
      </w:r>
      <w:bookmarkEnd w:id="8"/>
    </w:p>
    <w:p w:rsidR="00297C6E" w:rsidRPr="00C75B8B" w:rsidRDefault="008976DE" w:rsidP="00A4579B">
      <w:pPr>
        <w:rPr>
          <w:lang w:val="en-US"/>
        </w:rPr>
      </w:pPr>
      <w:r w:rsidRPr="00C75B8B">
        <w:rPr>
          <w:lang w:val="en-US"/>
        </w:rPr>
        <w:tab/>
        <w:t xml:space="preserve">It is critical in identifying the structure of study for providing the readers with the format of the study. The structure of the study mainly consist of five chapters that compromises of introduction, literature review, </w:t>
      </w:r>
      <w:r w:rsidR="000711A0" w:rsidRPr="00C75B8B">
        <w:rPr>
          <w:lang w:val="en-US"/>
        </w:rPr>
        <w:t xml:space="preserve">methodology, analysis and discussion and conclusion and recommendation. The first chapter is introduction in which the significance and rationale for conducting the study had been highlighted along with the aims and objective of the study. The second chapter is the literature review in which the previous studies had been critically </w:t>
      </w:r>
      <w:proofErr w:type="spellStart"/>
      <w:r w:rsidR="000711A0" w:rsidRPr="00C75B8B">
        <w:rPr>
          <w:lang w:val="en-US"/>
        </w:rPr>
        <w:t>analysed</w:t>
      </w:r>
      <w:proofErr w:type="spellEnd"/>
      <w:r w:rsidR="000711A0" w:rsidRPr="00C75B8B">
        <w:rPr>
          <w:lang w:val="en-US"/>
        </w:rPr>
        <w:t xml:space="preserve"> and discussed. The third chapter is the research methodology in which the method for conducting the study had been provided along with its justification. The fourth chapter is the analysis and discussion in which the findings are developed while also linking the findings with the objectives. The last chapter consist of conclusion and recommendation in which the overview of the essay had been provided along with the future implications on conducting the study. </w:t>
      </w:r>
    </w:p>
    <w:p w:rsidR="00864941" w:rsidRPr="00C75B8B" w:rsidRDefault="00297C6E" w:rsidP="00297C6E">
      <w:pPr>
        <w:spacing w:after="200" w:line="276" w:lineRule="auto"/>
        <w:contextualSpacing w:val="0"/>
        <w:rPr>
          <w:lang w:val="en-US"/>
        </w:rPr>
      </w:pPr>
      <w:r w:rsidRPr="00C75B8B">
        <w:rPr>
          <w:lang w:val="en-US"/>
        </w:rPr>
        <w:br w:type="page"/>
      </w:r>
    </w:p>
    <w:p w:rsidR="00864941" w:rsidRPr="00C75B8B" w:rsidRDefault="00864941" w:rsidP="00297C6E">
      <w:pPr>
        <w:pStyle w:val="Heading1"/>
        <w:spacing w:line="480" w:lineRule="auto"/>
      </w:pPr>
      <w:bookmarkStart w:id="9" w:name="_Toc531638829"/>
      <w:r w:rsidRPr="00C75B8B">
        <w:lastRenderedPageBreak/>
        <w:t>LITERATURE REVIEW</w:t>
      </w:r>
      <w:bookmarkEnd w:id="9"/>
      <w:r w:rsidRPr="00C75B8B">
        <w:t xml:space="preserve"> </w:t>
      </w:r>
    </w:p>
    <w:p w:rsidR="00380C85" w:rsidRPr="00C75B8B" w:rsidRDefault="00A4579B" w:rsidP="00297C6E">
      <w:pPr>
        <w:pStyle w:val="Heading2"/>
      </w:pPr>
      <w:bookmarkStart w:id="10" w:name="_Toc531638830"/>
      <w:r w:rsidRPr="00C75B8B">
        <w:t xml:space="preserve">2.1 </w:t>
      </w:r>
      <w:r w:rsidR="00670427" w:rsidRPr="00C75B8B">
        <w:t xml:space="preserve">Understanding </w:t>
      </w:r>
      <w:r w:rsidR="006166AA" w:rsidRPr="00C75B8B">
        <w:t>Adaptable Building</w:t>
      </w:r>
      <w:r w:rsidR="00670427" w:rsidRPr="00C75B8B">
        <w:t xml:space="preserve"> and</w:t>
      </w:r>
      <w:r w:rsidRPr="00C75B8B">
        <w:t xml:space="preserve"> </w:t>
      </w:r>
      <w:r w:rsidR="00670427" w:rsidRPr="00C75B8B">
        <w:t>s</w:t>
      </w:r>
      <w:r w:rsidR="00380C85" w:rsidRPr="00C75B8B">
        <w:t>ustainable built environment</w:t>
      </w:r>
      <w:bookmarkEnd w:id="10"/>
      <w:r w:rsidR="00883EFB" w:rsidRPr="00C75B8B">
        <w:t xml:space="preserve"> </w:t>
      </w:r>
    </w:p>
    <w:p w:rsidR="00883EFB" w:rsidRPr="00C75B8B" w:rsidRDefault="00883EFB" w:rsidP="00AF7336">
      <w:pPr>
        <w:ind w:firstLine="720"/>
        <w:rPr>
          <w:lang w:val="en-US"/>
        </w:rPr>
      </w:pPr>
      <w:r w:rsidRPr="00C75B8B">
        <w:rPr>
          <w:lang w:val="en-US"/>
        </w:rPr>
        <w:t>According to the study of Kel</w:t>
      </w:r>
      <w:r w:rsidR="00AF7336" w:rsidRPr="00C75B8B">
        <w:rPr>
          <w:lang w:val="en-US"/>
        </w:rPr>
        <w:t xml:space="preserve">ly et al. (2011), since the sustainability agenda the emergence of adaptable building has been rising as it extracts additional value for the assets throughout its life. The sustainable environment can be improved through the designing of adaptable building for producing a level of </w:t>
      </w:r>
      <w:r w:rsidR="008F0BC9" w:rsidRPr="00C75B8B">
        <w:rPr>
          <w:lang w:val="en-US"/>
        </w:rPr>
        <w:t xml:space="preserve">flexibility as well as extending the life of the building. There are various definitions of adaptability in which the study of Kelly et al. (2011) defines adaptability as the ability of the building for accommodating change throughout its time for extending the life-period. For adding adaptability in the design of the building, there are various factors that need to be properly specified such as structure, furniture design, floor area provision and electrical plant sizing and etc. </w:t>
      </w:r>
      <w:r w:rsidR="002C1A60" w:rsidRPr="00C75B8B">
        <w:rPr>
          <w:lang w:val="en-US"/>
        </w:rPr>
        <w:t xml:space="preserve">Similarly, the study of Ross et al. (2016) has defined adaptability in which the buildings are easily modified physically, deconstructed, refurbished, repurposed and expanded. </w:t>
      </w:r>
      <w:r w:rsidR="00264357" w:rsidRPr="00C75B8B">
        <w:rPr>
          <w:lang w:val="en-US"/>
        </w:rPr>
        <w:t xml:space="preserve">Moreover, the study had proposed that adaptable buildings can help in promoting sustainability through reducing the energy, carbon emissions and costs as well as preventing unnecessary demolitions. Similarly, the study of </w:t>
      </w:r>
      <w:proofErr w:type="spellStart"/>
      <w:r w:rsidR="00264357" w:rsidRPr="00C75B8B">
        <w:rPr>
          <w:lang w:val="en-US"/>
        </w:rPr>
        <w:t>Manewa</w:t>
      </w:r>
      <w:proofErr w:type="spellEnd"/>
      <w:r w:rsidR="00264357" w:rsidRPr="00C75B8B">
        <w:rPr>
          <w:lang w:val="en-US"/>
        </w:rPr>
        <w:t xml:space="preserve"> et al. (2016) had indicated that the designs of the adaptable building should provide solutions to the economic, social and sustainable environment development to the whole country. </w:t>
      </w:r>
    </w:p>
    <w:p w:rsidR="00380C85" w:rsidRPr="00C75B8B" w:rsidRDefault="00A4579B" w:rsidP="00297C6E">
      <w:pPr>
        <w:pStyle w:val="Heading2"/>
      </w:pPr>
      <w:bookmarkStart w:id="11" w:name="_Toc531638831"/>
      <w:r w:rsidRPr="00C75B8B">
        <w:t>2.</w:t>
      </w:r>
      <w:r w:rsidR="00670427" w:rsidRPr="00C75B8B">
        <w:t>2</w:t>
      </w:r>
      <w:r w:rsidRPr="00C75B8B">
        <w:t xml:space="preserve"> </w:t>
      </w:r>
      <w:r w:rsidR="00380C85" w:rsidRPr="00C75B8B">
        <w:t xml:space="preserve">Characteristics and features of </w:t>
      </w:r>
      <w:r w:rsidR="006166AA" w:rsidRPr="00C75B8B">
        <w:t>Adaptable Building</w:t>
      </w:r>
      <w:bookmarkEnd w:id="11"/>
    </w:p>
    <w:p w:rsidR="00D56026" w:rsidRPr="00C75B8B" w:rsidRDefault="00CC032A" w:rsidP="00264357">
      <w:pPr>
        <w:rPr>
          <w:lang w:val="en-US"/>
        </w:rPr>
      </w:pPr>
      <w:r w:rsidRPr="00C75B8B">
        <w:rPr>
          <w:lang w:val="en-US"/>
        </w:rPr>
        <w:tab/>
        <w:t xml:space="preserve">According to the study of </w:t>
      </w:r>
      <w:proofErr w:type="spellStart"/>
      <w:r w:rsidR="00073AF6" w:rsidRPr="00C75B8B">
        <w:rPr>
          <w:lang w:val="en-US"/>
        </w:rPr>
        <w:t>Loonen</w:t>
      </w:r>
      <w:proofErr w:type="spellEnd"/>
      <w:r w:rsidR="00073AF6" w:rsidRPr="00C75B8B">
        <w:rPr>
          <w:lang w:val="en-US"/>
        </w:rPr>
        <w:t xml:space="preserve"> et al. (2013), </w:t>
      </w:r>
      <w:r w:rsidRPr="00C75B8B">
        <w:rPr>
          <w:lang w:val="en-US"/>
        </w:rPr>
        <w:t xml:space="preserve">the world has been facing scarcity of resources and ecological crises which has raised a concern for adaptability of buildings. It is not possible to achieve sustainability by not managing the adaptable buildings. Many of the urban areas has been facing and experience problems due to poor use of building that results in high use of energy and materials. The </w:t>
      </w:r>
      <w:r w:rsidR="00541607" w:rsidRPr="00C75B8B">
        <w:rPr>
          <w:lang w:val="en-US"/>
        </w:rPr>
        <w:t xml:space="preserve">rates of demolition of buildings have been rising along with the </w:t>
      </w:r>
      <w:r w:rsidR="00541607" w:rsidRPr="00C75B8B">
        <w:rPr>
          <w:lang w:val="en-US"/>
        </w:rPr>
        <w:lastRenderedPageBreak/>
        <w:t xml:space="preserve">solid waste not being recycled which has been becoming a major concern. </w:t>
      </w:r>
      <w:r w:rsidR="00FB7827" w:rsidRPr="00C75B8B">
        <w:rPr>
          <w:lang w:val="en-US"/>
        </w:rPr>
        <w:t xml:space="preserve">Therefore, countries should focus on adaptable building for improving the sustainability of the country as well as reducing the consumption of energy. The characteristics and features of adaptable building are that it </w:t>
      </w:r>
      <w:r w:rsidR="00D56026" w:rsidRPr="00C75B8B">
        <w:rPr>
          <w:lang w:val="en-US"/>
        </w:rPr>
        <w:t xml:space="preserve">increases the flexibility of spaces, meaning that it can easily enable the occupants to use floor area, basement, attics, hallways and storage areas more effectively.  Similarly the study of </w:t>
      </w:r>
      <w:proofErr w:type="spellStart"/>
      <w:r w:rsidR="00073AF6" w:rsidRPr="00C75B8B">
        <w:rPr>
          <w:lang w:val="en-US"/>
        </w:rPr>
        <w:t>Veerbeek</w:t>
      </w:r>
      <w:proofErr w:type="spellEnd"/>
      <w:r w:rsidR="00073AF6" w:rsidRPr="00C75B8B">
        <w:rPr>
          <w:lang w:val="en-US"/>
        </w:rPr>
        <w:t xml:space="preserve"> et al. (2012) </w:t>
      </w:r>
      <w:r w:rsidR="00D56026" w:rsidRPr="00C75B8B">
        <w:rPr>
          <w:lang w:val="en-US"/>
        </w:rPr>
        <w:t xml:space="preserve">has indicated that the major characteristic of adaptable building is to increase the </w:t>
      </w:r>
      <w:r w:rsidR="009D178E" w:rsidRPr="00C75B8B">
        <w:rPr>
          <w:lang w:val="en-US"/>
        </w:rPr>
        <w:t xml:space="preserve">total lifetime of the business due to use of long lasting elements such as wood, metal and landscape materials. Moreover, the study had indicates that the adaptable building also increases the performance of the operations as the implementation of new technology would result in reducing the consumption of materials. </w:t>
      </w:r>
      <w:r w:rsidR="000D36C0" w:rsidRPr="00C75B8B">
        <w:rPr>
          <w:lang w:val="en-US"/>
        </w:rPr>
        <w:t xml:space="preserve">Other than that, the study of </w:t>
      </w:r>
      <w:proofErr w:type="spellStart"/>
      <w:r w:rsidR="00073AF6" w:rsidRPr="00C75B8B">
        <w:rPr>
          <w:lang w:val="en-US"/>
        </w:rPr>
        <w:t>Loonen</w:t>
      </w:r>
      <w:proofErr w:type="spellEnd"/>
      <w:r w:rsidR="00073AF6" w:rsidRPr="00C75B8B">
        <w:rPr>
          <w:lang w:val="en-US"/>
        </w:rPr>
        <w:t xml:space="preserve"> et al. (2013) </w:t>
      </w:r>
      <w:r w:rsidR="000D36C0" w:rsidRPr="00C75B8B">
        <w:rPr>
          <w:lang w:val="en-US"/>
        </w:rPr>
        <w:t xml:space="preserve">has indicated that the adaptable building results in reducing air emissions and </w:t>
      </w:r>
      <w:r w:rsidR="00FD2744" w:rsidRPr="00C75B8B">
        <w:rPr>
          <w:lang w:val="en-US"/>
        </w:rPr>
        <w:t>demolition</w:t>
      </w:r>
      <w:r w:rsidR="000D36C0" w:rsidRPr="00C75B8B">
        <w:rPr>
          <w:lang w:val="en-US"/>
        </w:rPr>
        <w:t xml:space="preserve"> solid waste. </w:t>
      </w:r>
    </w:p>
    <w:p w:rsidR="00380C85" w:rsidRPr="00C75B8B" w:rsidRDefault="00A4579B" w:rsidP="00297C6E">
      <w:pPr>
        <w:pStyle w:val="Heading2"/>
      </w:pPr>
      <w:bookmarkStart w:id="12" w:name="_Toc531638832"/>
      <w:r w:rsidRPr="00C75B8B">
        <w:t>2.</w:t>
      </w:r>
      <w:r w:rsidR="00670427" w:rsidRPr="00C75B8B">
        <w:t>3</w:t>
      </w:r>
      <w:r w:rsidRPr="00C75B8B">
        <w:t xml:space="preserve"> </w:t>
      </w:r>
      <w:r w:rsidR="00883EFB" w:rsidRPr="00C75B8B">
        <w:t xml:space="preserve">Bullitt </w:t>
      </w:r>
      <w:r w:rsidR="00380C85" w:rsidRPr="00C75B8B">
        <w:t>Center Building</w:t>
      </w:r>
      <w:bookmarkEnd w:id="12"/>
    </w:p>
    <w:p w:rsidR="00564426" w:rsidRPr="00C75B8B" w:rsidRDefault="002C4124" w:rsidP="00564426">
      <w:pPr>
        <w:rPr>
          <w:lang w:val="en-US"/>
        </w:rPr>
      </w:pPr>
      <w:r w:rsidRPr="00C75B8B">
        <w:rPr>
          <w:lang w:val="en-US"/>
        </w:rPr>
        <w:tab/>
        <w:t xml:space="preserve">Bullitt Center is the commercial building that is a six-story, 50,000 square foot office that is established in Seattle, Washington. The center had been established in the Earth Day, April 22, 2013. The construction had started in the year 2011 and it took around 2 years to be completed. The total investment that had been needed for establishing the Bullitt Center was around US $30 million. This is considered as the adaptable building as it </w:t>
      </w:r>
      <w:r w:rsidR="00781EEE" w:rsidRPr="00C75B8B">
        <w:rPr>
          <w:lang w:val="en-US"/>
        </w:rPr>
        <w:t xml:space="preserve">depends highly on renewable energy rather than non-renewable energy sources. </w:t>
      </w:r>
      <w:r w:rsidR="0068132B" w:rsidRPr="00C75B8B">
        <w:rPr>
          <w:lang w:val="en-US"/>
        </w:rPr>
        <w:t xml:space="preserve">It has been considered to have a life-span of 250 years and uses the solar power energy. </w:t>
      </w:r>
      <w:r w:rsidR="00C70129" w:rsidRPr="00C75B8B">
        <w:rPr>
          <w:lang w:val="en-US"/>
        </w:rPr>
        <w:t xml:space="preserve">According to the study of </w:t>
      </w:r>
      <w:proofErr w:type="spellStart"/>
      <w:r w:rsidR="003C38DB" w:rsidRPr="00C75B8B">
        <w:rPr>
          <w:lang w:val="en-US"/>
        </w:rPr>
        <w:t>Kriegh</w:t>
      </w:r>
      <w:proofErr w:type="spellEnd"/>
      <w:r w:rsidR="00C70129" w:rsidRPr="00C75B8B">
        <w:rPr>
          <w:lang w:val="en-US"/>
        </w:rPr>
        <w:t xml:space="preserve"> et al. (2016) was designed to achieve net-zero energy with the combination of high performing building design, energy conversation and production of energy through solar-powered. This has overall led to the overall energy performance as well accomplishing the goals of efficiency and conservation. </w:t>
      </w:r>
      <w:r w:rsidR="003C38DB" w:rsidRPr="00C75B8B">
        <w:rPr>
          <w:lang w:val="en-US"/>
        </w:rPr>
        <w:t xml:space="preserve">The Bullitt </w:t>
      </w:r>
      <w:r w:rsidR="003C38DB" w:rsidRPr="00C75B8B">
        <w:rPr>
          <w:lang w:val="en-US"/>
        </w:rPr>
        <w:lastRenderedPageBreak/>
        <w:t xml:space="preserve">Center also utilized innovative technologies for building envelope, renewable energy, waste management and water treatment. </w:t>
      </w:r>
      <w:r w:rsidR="008464FB" w:rsidRPr="00C75B8B">
        <w:rPr>
          <w:lang w:val="en-US"/>
        </w:rPr>
        <w:t xml:space="preserve">Moreover, the study of O’Brien et al. (2013) has indicated that the Bullitt Center has </w:t>
      </w:r>
      <w:r w:rsidR="002817C5" w:rsidRPr="00C75B8B">
        <w:rPr>
          <w:lang w:val="en-US"/>
        </w:rPr>
        <w:t>received</w:t>
      </w:r>
      <w:r w:rsidR="008464FB" w:rsidRPr="00C75B8B">
        <w:rPr>
          <w:lang w:val="en-US"/>
        </w:rPr>
        <w:t xml:space="preserve"> widespread recognition as the greenest commercial building throughout the world. </w:t>
      </w:r>
    </w:p>
    <w:p w:rsidR="00380C85" w:rsidRPr="00C75B8B" w:rsidRDefault="00A4579B" w:rsidP="00297C6E">
      <w:pPr>
        <w:pStyle w:val="Heading2"/>
      </w:pPr>
      <w:bookmarkStart w:id="13" w:name="_Toc531638833"/>
      <w:r w:rsidRPr="00C75B8B">
        <w:t xml:space="preserve">2.5 </w:t>
      </w:r>
      <w:r w:rsidR="00380C85" w:rsidRPr="00C75B8B">
        <w:t xml:space="preserve">Characteristics and features of </w:t>
      </w:r>
      <w:r w:rsidR="00883EFB" w:rsidRPr="00C75B8B">
        <w:t xml:space="preserve">Bullitt </w:t>
      </w:r>
      <w:r w:rsidR="00380C85" w:rsidRPr="00C75B8B">
        <w:t>Center Building</w:t>
      </w:r>
      <w:bookmarkEnd w:id="13"/>
    </w:p>
    <w:p w:rsidR="00D81E5C" w:rsidRPr="00C75B8B" w:rsidRDefault="00DA599F" w:rsidP="009A55EE">
      <w:pPr>
        <w:rPr>
          <w:lang w:val="en-US"/>
        </w:rPr>
      </w:pPr>
      <w:r w:rsidRPr="00C75B8B">
        <w:rPr>
          <w:lang w:val="en-US"/>
        </w:rPr>
        <w:tab/>
        <w:t xml:space="preserve">According to the study of </w:t>
      </w:r>
      <w:r w:rsidR="00713625" w:rsidRPr="00C75B8B">
        <w:rPr>
          <w:lang w:val="en-US"/>
        </w:rPr>
        <w:t xml:space="preserve">Azari-n and Peña (2011) </w:t>
      </w:r>
      <w:r w:rsidRPr="00C75B8B">
        <w:rPr>
          <w:lang w:val="en-US"/>
        </w:rPr>
        <w:t>the main characteristics and features of Bullitt Center Building is that it generates its own electricity through the use of solar panels. The Bullitt Center Building also has unique features and characteristics</w:t>
      </w:r>
      <w:r w:rsidR="00D81E5C" w:rsidRPr="00C75B8B">
        <w:rPr>
          <w:lang w:val="en-US"/>
        </w:rPr>
        <w:t xml:space="preserve"> as no other building has these particular features. The features consist of having its water treatment and waste management system which makes the building as an eco-friendly building. Moreover, the top management are also trying to </w:t>
      </w:r>
      <w:r w:rsidR="00F5540F" w:rsidRPr="00C75B8B">
        <w:rPr>
          <w:lang w:val="en-US"/>
        </w:rPr>
        <w:t>convince</w:t>
      </w:r>
      <w:r w:rsidR="00D81E5C" w:rsidRPr="00C75B8B">
        <w:rPr>
          <w:lang w:val="en-US"/>
        </w:rPr>
        <w:t xml:space="preserve"> the government and </w:t>
      </w:r>
      <w:r w:rsidR="00F5540F" w:rsidRPr="00C75B8B">
        <w:rPr>
          <w:lang w:val="en-US"/>
        </w:rPr>
        <w:t>institutes</w:t>
      </w:r>
      <w:r w:rsidR="00D81E5C" w:rsidRPr="00C75B8B">
        <w:rPr>
          <w:lang w:val="en-US"/>
        </w:rPr>
        <w:t xml:space="preserve"> in developing similar building for creating a sustainable built environment. </w:t>
      </w:r>
      <w:r w:rsidR="00C7132C" w:rsidRPr="00C75B8B">
        <w:rPr>
          <w:lang w:val="en-US"/>
        </w:rPr>
        <w:t xml:space="preserve">Furthermore, the study of </w:t>
      </w:r>
      <w:proofErr w:type="spellStart"/>
      <w:r w:rsidR="005E1F3F" w:rsidRPr="00C75B8B">
        <w:rPr>
          <w:lang w:val="en-US"/>
        </w:rPr>
        <w:t>Whitler</w:t>
      </w:r>
      <w:proofErr w:type="spellEnd"/>
      <w:r w:rsidR="00E53DDD" w:rsidRPr="00C75B8B">
        <w:rPr>
          <w:lang w:val="en-US"/>
        </w:rPr>
        <w:t xml:space="preserve"> </w:t>
      </w:r>
      <w:r w:rsidR="005E1F3F" w:rsidRPr="00C75B8B">
        <w:rPr>
          <w:lang w:val="en-US"/>
        </w:rPr>
        <w:t>and Warner</w:t>
      </w:r>
      <w:r w:rsidR="00E53DDD" w:rsidRPr="00C75B8B">
        <w:rPr>
          <w:lang w:val="en-US"/>
        </w:rPr>
        <w:t xml:space="preserve"> (</w:t>
      </w:r>
      <w:r w:rsidR="005E1F3F" w:rsidRPr="00C75B8B">
        <w:rPr>
          <w:lang w:val="en-US"/>
        </w:rPr>
        <w:t>2014</w:t>
      </w:r>
      <w:r w:rsidR="00E53DDD" w:rsidRPr="00C75B8B">
        <w:rPr>
          <w:lang w:val="en-US"/>
        </w:rPr>
        <w:t xml:space="preserve">) </w:t>
      </w:r>
      <w:r w:rsidR="00C7132C" w:rsidRPr="00C75B8B">
        <w:rPr>
          <w:lang w:val="en-US"/>
        </w:rPr>
        <w:t xml:space="preserve">has indicated that the Bullitt Center building does not have the harmful materials that are mostly found in common building such as mutagenic, </w:t>
      </w:r>
      <w:proofErr w:type="spellStart"/>
      <w:r w:rsidR="00C7132C" w:rsidRPr="00C75B8B">
        <w:rPr>
          <w:lang w:val="en-US"/>
        </w:rPr>
        <w:t>carinogenic</w:t>
      </w:r>
      <w:proofErr w:type="spellEnd"/>
      <w:r w:rsidR="00C7132C" w:rsidRPr="00C75B8B">
        <w:rPr>
          <w:lang w:val="en-US"/>
        </w:rPr>
        <w:t xml:space="preserve"> or endocrine which are harmful for people and environment. The flush toilet system in the Bullitt Center uses around half of cup of water which </w:t>
      </w:r>
      <w:r w:rsidR="00C21406" w:rsidRPr="00C75B8B">
        <w:rPr>
          <w:lang w:val="en-US"/>
        </w:rPr>
        <w:t>minimizes</w:t>
      </w:r>
      <w:r w:rsidR="00C7132C" w:rsidRPr="00C75B8B">
        <w:rPr>
          <w:lang w:val="en-US"/>
        </w:rPr>
        <w:t xml:space="preserve"> the water consumption. </w:t>
      </w:r>
      <w:r w:rsidR="00C21406" w:rsidRPr="00C75B8B">
        <w:rPr>
          <w:lang w:val="en-US"/>
        </w:rPr>
        <w:t>The timber structure of the building also increased its life by 250 years which accounts for being an adaptable building.</w:t>
      </w:r>
    </w:p>
    <w:p w:rsidR="00380C85" w:rsidRPr="00C75B8B" w:rsidRDefault="00A4579B" w:rsidP="00297C6E">
      <w:pPr>
        <w:pStyle w:val="Heading2"/>
      </w:pPr>
      <w:bookmarkStart w:id="14" w:name="_Toc531638834"/>
      <w:r w:rsidRPr="00C75B8B">
        <w:t>2.6</w:t>
      </w:r>
      <w:r w:rsidR="003834AB" w:rsidRPr="00C75B8B">
        <w:t xml:space="preserve"> Concept of</w:t>
      </w:r>
      <w:r w:rsidRPr="00C75B8B">
        <w:t xml:space="preserve"> </w:t>
      </w:r>
      <w:r w:rsidR="00380C85" w:rsidRPr="00C75B8B">
        <w:t>Adaptive Redesign</w:t>
      </w:r>
      <w:bookmarkEnd w:id="14"/>
    </w:p>
    <w:p w:rsidR="00C21406" w:rsidRPr="00C75B8B" w:rsidRDefault="00C8352F" w:rsidP="00C21406">
      <w:pPr>
        <w:rPr>
          <w:lang w:val="en-US"/>
        </w:rPr>
      </w:pPr>
      <w:r w:rsidRPr="00C75B8B">
        <w:rPr>
          <w:lang w:val="en-US"/>
        </w:rPr>
        <w:tab/>
        <w:t>According to the study of Fisher-</w:t>
      </w:r>
      <w:proofErr w:type="spellStart"/>
      <w:r w:rsidRPr="00C75B8B">
        <w:rPr>
          <w:lang w:val="en-US"/>
        </w:rPr>
        <w:t>Gewirtzman</w:t>
      </w:r>
      <w:proofErr w:type="spellEnd"/>
      <w:r w:rsidRPr="00C75B8B">
        <w:rPr>
          <w:lang w:val="en-US"/>
        </w:rPr>
        <w:t xml:space="preserve"> (2016), it is difficult and challenging for the architects and re-designers for reusing or refurbishing buildings. It had been found that the buildings had been reused in the past resulted in costing high amount of resources along with costs. Therefore, the </w:t>
      </w:r>
      <w:r w:rsidR="00006F73" w:rsidRPr="00C75B8B">
        <w:rPr>
          <w:lang w:val="en-US"/>
        </w:rPr>
        <w:t>buildings need</w:t>
      </w:r>
      <w:r w:rsidRPr="00C75B8B">
        <w:rPr>
          <w:lang w:val="en-US"/>
        </w:rPr>
        <w:t xml:space="preserve"> to be designed in such a manner that it may be redesigned</w:t>
      </w:r>
      <w:r w:rsidR="00006F73" w:rsidRPr="00C75B8B">
        <w:rPr>
          <w:lang w:val="en-US"/>
        </w:rPr>
        <w:t xml:space="preserve"> easily</w:t>
      </w:r>
      <w:r w:rsidRPr="00C75B8B">
        <w:rPr>
          <w:lang w:val="en-US"/>
        </w:rPr>
        <w:t xml:space="preserve"> in the future</w:t>
      </w:r>
      <w:r w:rsidR="00006F73" w:rsidRPr="00C75B8B">
        <w:rPr>
          <w:lang w:val="en-US"/>
        </w:rPr>
        <w:t xml:space="preserve"> by the architects</w:t>
      </w:r>
      <w:r w:rsidRPr="00C75B8B">
        <w:rPr>
          <w:lang w:val="en-US"/>
        </w:rPr>
        <w:t>.</w:t>
      </w:r>
      <w:r w:rsidR="00006F73" w:rsidRPr="00C75B8B">
        <w:rPr>
          <w:lang w:val="en-US"/>
        </w:rPr>
        <w:t xml:space="preserve"> </w:t>
      </w:r>
      <w:r w:rsidRPr="00C75B8B">
        <w:rPr>
          <w:lang w:val="en-US"/>
        </w:rPr>
        <w:t xml:space="preserve"> </w:t>
      </w:r>
      <w:r w:rsidR="00004230" w:rsidRPr="00C75B8B">
        <w:rPr>
          <w:lang w:val="en-US"/>
        </w:rPr>
        <w:t xml:space="preserve">Similarly, the study of </w:t>
      </w:r>
      <w:proofErr w:type="spellStart"/>
      <w:r w:rsidR="00004230" w:rsidRPr="00C75B8B">
        <w:rPr>
          <w:lang w:val="en-US"/>
        </w:rPr>
        <w:t>Cherchi</w:t>
      </w:r>
      <w:proofErr w:type="spellEnd"/>
      <w:r w:rsidR="00004230" w:rsidRPr="00C75B8B">
        <w:rPr>
          <w:lang w:val="en-US"/>
        </w:rPr>
        <w:t xml:space="preserve"> (2015) had indicated that </w:t>
      </w:r>
      <w:r w:rsidR="00004230" w:rsidRPr="00C75B8B">
        <w:rPr>
          <w:lang w:val="en-US"/>
        </w:rPr>
        <w:lastRenderedPageBreak/>
        <w:t xml:space="preserve">the </w:t>
      </w:r>
      <w:r w:rsidR="00C45394" w:rsidRPr="00C75B8B">
        <w:rPr>
          <w:lang w:val="en-US"/>
        </w:rPr>
        <w:t xml:space="preserve">use of adaptive redesign or reuse has been significantly increasing in the developed countries. The reason is due to having the potential of achieving healthier cities as well as improving the sustainability of the country. </w:t>
      </w:r>
      <w:r w:rsidR="00117675" w:rsidRPr="00C75B8B">
        <w:rPr>
          <w:lang w:val="en-US"/>
        </w:rPr>
        <w:t xml:space="preserve">The </w:t>
      </w:r>
      <w:r w:rsidR="003834AB" w:rsidRPr="00C75B8B">
        <w:rPr>
          <w:lang w:val="en-US"/>
        </w:rPr>
        <w:t>benefits of using adaptive redesign are</w:t>
      </w:r>
      <w:r w:rsidR="00117675" w:rsidRPr="00C75B8B">
        <w:rPr>
          <w:lang w:val="en-US"/>
        </w:rPr>
        <w:t xml:space="preserve"> that it helps in reducing the heat dispersions, waste management, carbon emissions and restoration of the buildings. </w:t>
      </w:r>
      <w:r w:rsidR="003834AB" w:rsidRPr="00C75B8B">
        <w:rPr>
          <w:lang w:val="en-US"/>
        </w:rPr>
        <w:t xml:space="preserve">Moreover, adaptive redesign also provides economic benefits to the country as the process helps in reducing the four factor production usage. </w:t>
      </w:r>
      <w:r w:rsidR="004B6A00" w:rsidRPr="00C75B8B">
        <w:rPr>
          <w:lang w:val="en-US"/>
        </w:rPr>
        <w:t xml:space="preserve">Overall, the benefit of adaptive redesign is that it creates sustainability in the overall country. </w:t>
      </w:r>
    </w:p>
    <w:p w:rsidR="002F7FD1" w:rsidRPr="00C75B8B" w:rsidRDefault="00A4579B" w:rsidP="00297C6E">
      <w:pPr>
        <w:pStyle w:val="Heading2"/>
      </w:pPr>
      <w:bookmarkStart w:id="15" w:name="_Toc531638835"/>
      <w:r w:rsidRPr="00C75B8B">
        <w:t xml:space="preserve">2.7 </w:t>
      </w:r>
      <w:r w:rsidR="002F7FD1" w:rsidRPr="00C75B8B">
        <w:t>Theoretical Framework</w:t>
      </w:r>
      <w:bookmarkEnd w:id="15"/>
    </w:p>
    <w:p w:rsidR="003834AB" w:rsidRPr="00C75B8B" w:rsidRDefault="003834AB" w:rsidP="003834AB">
      <w:pPr>
        <w:rPr>
          <w:lang w:val="en-US"/>
        </w:rPr>
      </w:pPr>
      <w:r w:rsidRPr="00C75B8B">
        <w:rPr>
          <w:lang w:val="en-US"/>
        </w:rPr>
        <w:tab/>
        <w:t xml:space="preserve">The theoretical framework had also been discussed in the literature review in which the </w:t>
      </w:r>
      <w:r w:rsidR="003A1CAC" w:rsidRPr="00C75B8B">
        <w:rPr>
          <w:lang w:val="en-US"/>
        </w:rPr>
        <w:t>theories</w:t>
      </w:r>
      <w:r w:rsidRPr="00C75B8B">
        <w:rPr>
          <w:lang w:val="en-US"/>
        </w:rPr>
        <w:t xml:space="preserve"> that meets with the </w:t>
      </w:r>
      <w:r w:rsidR="003A1CAC" w:rsidRPr="00C75B8B">
        <w:rPr>
          <w:lang w:val="en-US"/>
        </w:rPr>
        <w:t xml:space="preserve">research topic had been identified and discussed. The theories that are based with the research topic and objectives are the Vitruvius theory, ecological architecture and functionalism architecture. These three identified theories </w:t>
      </w:r>
      <w:r w:rsidR="0007460E" w:rsidRPr="00C75B8B">
        <w:rPr>
          <w:lang w:val="en-US"/>
        </w:rPr>
        <w:t>have</w:t>
      </w:r>
      <w:r w:rsidR="003A1CAC" w:rsidRPr="00C75B8B">
        <w:rPr>
          <w:lang w:val="en-US"/>
        </w:rPr>
        <w:t xml:space="preserve"> been discussed below </w:t>
      </w:r>
      <w:r w:rsidR="0007460E" w:rsidRPr="00C75B8B">
        <w:rPr>
          <w:lang w:val="en-US"/>
        </w:rPr>
        <w:t>under</w:t>
      </w:r>
      <w:r w:rsidR="003A1CAC" w:rsidRPr="00C75B8B">
        <w:rPr>
          <w:lang w:val="en-US"/>
        </w:rPr>
        <w:t xml:space="preserve"> its appropriate headings. </w:t>
      </w:r>
    </w:p>
    <w:p w:rsidR="002F7FD1" w:rsidRPr="00C75B8B" w:rsidRDefault="00A4579B" w:rsidP="00297C6E">
      <w:pPr>
        <w:pStyle w:val="Heading3"/>
        <w:rPr>
          <w:lang w:val="en-US"/>
        </w:rPr>
      </w:pPr>
      <w:bookmarkStart w:id="16" w:name="_Toc531638836"/>
      <w:r w:rsidRPr="00C75B8B">
        <w:rPr>
          <w:lang w:val="en-US"/>
        </w:rPr>
        <w:t xml:space="preserve">2.7.1 </w:t>
      </w:r>
      <w:r w:rsidR="002F7FD1" w:rsidRPr="00C75B8B">
        <w:rPr>
          <w:lang w:val="en-US"/>
        </w:rPr>
        <w:t>Vitruvius theory</w:t>
      </w:r>
      <w:bookmarkEnd w:id="16"/>
      <w:r w:rsidR="002F7FD1" w:rsidRPr="00C75B8B">
        <w:rPr>
          <w:lang w:val="en-US"/>
        </w:rPr>
        <w:t xml:space="preserve"> </w:t>
      </w:r>
    </w:p>
    <w:p w:rsidR="00B050A0" w:rsidRPr="00C75B8B" w:rsidRDefault="00B050A0" w:rsidP="00B050A0">
      <w:pPr>
        <w:ind w:firstLine="720"/>
        <w:rPr>
          <w:bCs/>
          <w:lang w:val="en-US"/>
        </w:rPr>
      </w:pPr>
      <w:proofErr w:type="spellStart"/>
      <w:r w:rsidRPr="00C75B8B">
        <w:rPr>
          <w:lang w:val="en-US"/>
        </w:rPr>
        <w:t>Erişmiş</w:t>
      </w:r>
      <w:proofErr w:type="spellEnd"/>
      <w:r w:rsidRPr="00C75B8B">
        <w:rPr>
          <w:bCs/>
          <w:lang w:val="en-US"/>
        </w:rPr>
        <w:t xml:space="preserve"> and </w:t>
      </w:r>
      <w:proofErr w:type="spellStart"/>
      <w:r w:rsidRPr="00C75B8B">
        <w:rPr>
          <w:bCs/>
          <w:lang w:val="en-US"/>
        </w:rPr>
        <w:t>Gezerman</w:t>
      </w:r>
      <w:proofErr w:type="spellEnd"/>
      <w:r w:rsidRPr="00C75B8B">
        <w:rPr>
          <w:bCs/>
          <w:lang w:val="en-US"/>
        </w:rPr>
        <w:t xml:space="preserve"> </w:t>
      </w:r>
      <w:r w:rsidR="003E2E97" w:rsidRPr="00C75B8B">
        <w:rPr>
          <w:bCs/>
          <w:lang w:val="en-US"/>
        </w:rPr>
        <w:t xml:space="preserve">(2013) have defined Vitruvius into three main concepts that consist of functionality, durability and beauty. These three concepts were based on the adaptive building for sustainable built environment. The functionality refers to the functions of the building which includes the elements such as heating, cooling, electricity and telecommunication. In this theory, it had been stated that these particular elements must be </w:t>
      </w:r>
      <w:r w:rsidR="003B7276" w:rsidRPr="00C75B8B">
        <w:rPr>
          <w:bCs/>
          <w:lang w:val="en-US"/>
        </w:rPr>
        <w:t xml:space="preserve">overlooked in the building with respect to sustainability. </w:t>
      </w:r>
      <w:r w:rsidR="00EA7A9E" w:rsidRPr="00C75B8B">
        <w:rPr>
          <w:bCs/>
          <w:lang w:val="en-US"/>
        </w:rPr>
        <w:t xml:space="preserve">The durability refers to the life period of the building as it had been discussed that the </w:t>
      </w:r>
      <w:r w:rsidR="00BE6E00" w:rsidRPr="00C75B8B">
        <w:rPr>
          <w:bCs/>
          <w:lang w:val="en-US"/>
        </w:rPr>
        <w:t xml:space="preserve">building needs to have long life period. </w:t>
      </w:r>
      <w:r w:rsidR="007A598D" w:rsidRPr="00C75B8B">
        <w:rPr>
          <w:bCs/>
          <w:lang w:val="en-US"/>
        </w:rPr>
        <w:t xml:space="preserve">The durability is considered as the key component of the green building. The durability could be increased through using high quality materials such as wood, </w:t>
      </w:r>
      <w:r w:rsidR="002E28EE" w:rsidRPr="00C75B8B">
        <w:rPr>
          <w:bCs/>
          <w:lang w:val="en-US"/>
        </w:rPr>
        <w:t xml:space="preserve">metal and others resources. Lastly, </w:t>
      </w:r>
      <w:r w:rsidR="002E28EE" w:rsidRPr="00C75B8B">
        <w:rPr>
          <w:bCs/>
          <w:lang w:val="en-US"/>
        </w:rPr>
        <w:lastRenderedPageBreak/>
        <w:t>the building should represent the beauty as some of t</w:t>
      </w:r>
      <w:r w:rsidR="006D413E" w:rsidRPr="00C75B8B">
        <w:rPr>
          <w:bCs/>
          <w:lang w:val="en-US"/>
        </w:rPr>
        <w:t xml:space="preserve">he buildings become the remnants of the pasts such as mosques, churches, monasteries. </w:t>
      </w:r>
    </w:p>
    <w:p w:rsidR="002F7FD1" w:rsidRPr="00C75B8B" w:rsidRDefault="00A4579B" w:rsidP="00297C6E">
      <w:pPr>
        <w:pStyle w:val="Heading3"/>
        <w:rPr>
          <w:lang w:val="en-US"/>
        </w:rPr>
      </w:pPr>
      <w:bookmarkStart w:id="17" w:name="_Toc531638837"/>
      <w:r w:rsidRPr="00C75B8B">
        <w:rPr>
          <w:lang w:val="en-US"/>
        </w:rPr>
        <w:t xml:space="preserve">2.7.2 </w:t>
      </w:r>
      <w:r w:rsidR="002F7FD1" w:rsidRPr="00C75B8B">
        <w:rPr>
          <w:lang w:val="en-US"/>
        </w:rPr>
        <w:t>Ecological Architecture</w:t>
      </w:r>
      <w:bookmarkEnd w:id="17"/>
      <w:r w:rsidR="002F7FD1" w:rsidRPr="00C75B8B">
        <w:rPr>
          <w:lang w:val="en-US"/>
        </w:rPr>
        <w:t xml:space="preserve"> </w:t>
      </w:r>
    </w:p>
    <w:p w:rsidR="00BD7594" w:rsidRPr="00C75B8B" w:rsidRDefault="00297C6E" w:rsidP="00641203">
      <w:pPr>
        <w:ind w:firstLine="720"/>
        <w:rPr>
          <w:lang w:val="en-US"/>
        </w:rPr>
      </w:pPr>
      <w:r w:rsidRPr="00C75B8B">
        <w:rPr>
          <w:lang w:val="en-US"/>
        </w:rPr>
        <w:t>According to Lee (</w:t>
      </w:r>
      <w:r w:rsidR="0007407F" w:rsidRPr="00C75B8B">
        <w:rPr>
          <w:lang w:val="en-US"/>
        </w:rPr>
        <w:t xml:space="preserve">2011), one of the most eminent factors that have been emerged is the sustainable design and development for the architectures. The theory ecological architecture states that the architecture </w:t>
      </w:r>
      <w:r w:rsidR="009D19B8" w:rsidRPr="00C75B8B">
        <w:rPr>
          <w:lang w:val="en-US"/>
        </w:rPr>
        <w:t>focuses on minimizing the negative environmental impact through proper use of the materials</w:t>
      </w:r>
      <w:r w:rsidR="00641203" w:rsidRPr="00C75B8B">
        <w:rPr>
          <w:lang w:val="en-US"/>
        </w:rPr>
        <w:t xml:space="preserve">, energy and space. It has been suggested that the architects use various different active and passive techniques for the purpose of reducing the needs of energy on building as well as </w:t>
      </w:r>
      <w:r w:rsidR="005E1C5C" w:rsidRPr="00C75B8B">
        <w:rPr>
          <w:lang w:val="en-US"/>
        </w:rPr>
        <w:t>generating its own ener</w:t>
      </w:r>
      <w:r w:rsidR="009A0E1A" w:rsidRPr="00C75B8B">
        <w:rPr>
          <w:lang w:val="en-US"/>
        </w:rPr>
        <w:t>gy. The renewable related energies</w:t>
      </w:r>
      <w:r w:rsidR="005E1C5C" w:rsidRPr="00C75B8B">
        <w:rPr>
          <w:lang w:val="en-US"/>
        </w:rPr>
        <w:t xml:space="preserve"> that are often used by architects in the designing of the building are the solar energy, ventil</w:t>
      </w:r>
      <w:r w:rsidR="009A0E1A" w:rsidRPr="00C75B8B">
        <w:rPr>
          <w:lang w:val="en-US"/>
        </w:rPr>
        <w:t>ation</w:t>
      </w:r>
      <w:r w:rsidR="005E1C5C" w:rsidRPr="00C75B8B">
        <w:rPr>
          <w:lang w:val="en-US"/>
        </w:rPr>
        <w:t xml:space="preserve">, wind power and others. </w:t>
      </w:r>
      <w:r w:rsidR="009A0E1A" w:rsidRPr="00C75B8B">
        <w:rPr>
          <w:lang w:val="en-US"/>
        </w:rPr>
        <w:t xml:space="preserve">Moreover, the study had also suggested that the architects use recycled materials such as recycled copper or reclaimed lumber in the development of homes. Therefore, the ecological architecture suggests on the development of adaptive </w:t>
      </w:r>
      <w:r w:rsidR="00D67DB2" w:rsidRPr="00C75B8B">
        <w:rPr>
          <w:lang w:val="en-US"/>
        </w:rPr>
        <w:t xml:space="preserve">building for sustainable built environment. </w:t>
      </w:r>
    </w:p>
    <w:p w:rsidR="00AF7BD9" w:rsidRPr="00C75B8B" w:rsidRDefault="00A4579B" w:rsidP="00297C6E">
      <w:pPr>
        <w:pStyle w:val="Heading3"/>
        <w:rPr>
          <w:lang w:val="en-US"/>
        </w:rPr>
      </w:pPr>
      <w:bookmarkStart w:id="18" w:name="_Toc531638838"/>
      <w:r w:rsidRPr="00C75B8B">
        <w:rPr>
          <w:lang w:val="en-US"/>
        </w:rPr>
        <w:t xml:space="preserve">2.7.3 </w:t>
      </w:r>
      <w:r w:rsidR="002F7FD1" w:rsidRPr="00C75B8B">
        <w:rPr>
          <w:lang w:val="en-US"/>
        </w:rPr>
        <w:t>Functionalism Architecture</w:t>
      </w:r>
      <w:bookmarkEnd w:id="18"/>
      <w:r w:rsidR="002F7FD1" w:rsidRPr="00C75B8B">
        <w:rPr>
          <w:lang w:val="en-US"/>
        </w:rPr>
        <w:t xml:space="preserve"> </w:t>
      </w:r>
    </w:p>
    <w:p w:rsidR="00AF7BD9" w:rsidRPr="00C75B8B" w:rsidRDefault="00AF7BD9" w:rsidP="00AF7BD9">
      <w:pPr>
        <w:ind w:firstLine="720"/>
        <w:rPr>
          <w:lang w:val="en-US"/>
        </w:rPr>
      </w:pPr>
      <w:r w:rsidRPr="00C75B8B">
        <w:rPr>
          <w:lang w:val="en-US"/>
        </w:rPr>
        <w:t xml:space="preserve">According to </w:t>
      </w:r>
      <w:proofErr w:type="spellStart"/>
      <w:r w:rsidRPr="00C75B8B">
        <w:rPr>
          <w:lang w:val="en-US"/>
        </w:rPr>
        <w:t>Salama</w:t>
      </w:r>
      <w:proofErr w:type="spellEnd"/>
      <w:r w:rsidRPr="00C75B8B">
        <w:rPr>
          <w:lang w:val="en-US"/>
        </w:rPr>
        <w:t xml:space="preserve"> (2010), the functionalism architecture theory states that the building should be designed solely on the basis of its purpose and functions. The theory is highly associated with the modern architecture</w:t>
      </w:r>
      <w:r w:rsidR="00D004C3" w:rsidRPr="00C75B8B">
        <w:rPr>
          <w:lang w:val="en-US"/>
        </w:rPr>
        <w:t xml:space="preserve"> as it rejects the historical styles building as well as ornaments. Functionalism Architecture is dominant architecture style in many developed countries. The reason is due being fascinated by the industrial development as well as creating new society. There were various famous architects that had </w:t>
      </w:r>
      <w:proofErr w:type="spellStart"/>
      <w:r w:rsidR="00D004C3" w:rsidRPr="00C75B8B">
        <w:rPr>
          <w:lang w:val="en-US"/>
        </w:rPr>
        <w:t>criticised</w:t>
      </w:r>
      <w:proofErr w:type="spellEnd"/>
      <w:r w:rsidR="00D004C3" w:rsidRPr="00C75B8B">
        <w:rPr>
          <w:lang w:val="en-US"/>
        </w:rPr>
        <w:t xml:space="preserve"> by the functionalism architecture such as Augustus </w:t>
      </w:r>
      <w:proofErr w:type="spellStart"/>
      <w:r w:rsidR="00D004C3" w:rsidRPr="00C75B8B">
        <w:rPr>
          <w:lang w:val="en-US"/>
        </w:rPr>
        <w:t>Welby</w:t>
      </w:r>
      <w:proofErr w:type="spellEnd"/>
      <w:r w:rsidR="00D004C3" w:rsidRPr="00C75B8B">
        <w:rPr>
          <w:lang w:val="en-US"/>
        </w:rPr>
        <w:t xml:space="preserve"> </w:t>
      </w:r>
      <w:proofErr w:type="spellStart"/>
      <w:r w:rsidR="00D004C3" w:rsidRPr="00C75B8B">
        <w:rPr>
          <w:lang w:val="en-US"/>
        </w:rPr>
        <w:t>Pugin</w:t>
      </w:r>
      <w:proofErr w:type="spellEnd"/>
      <w:r w:rsidR="00D004C3" w:rsidRPr="00C75B8B">
        <w:rPr>
          <w:lang w:val="en-US"/>
        </w:rPr>
        <w:t xml:space="preserve"> had stated that there should be no functions for the </w:t>
      </w:r>
      <w:r w:rsidR="00C56136" w:rsidRPr="00C75B8B">
        <w:rPr>
          <w:lang w:val="en-US"/>
        </w:rPr>
        <w:t xml:space="preserve">building as the building needs to be enriched with all ornaments. </w:t>
      </w:r>
    </w:p>
    <w:p w:rsidR="00864941" w:rsidRPr="00C75B8B" w:rsidRDefault="00864941" w:rsidP="00AF7BD9">
      <w:pPr>
        <w:ind w:left="720"/>
        <w:rPr>
          <w:lang w:val="en-US"/>
        </w:rPr>
      </w:pPr>
      <w:r w:rsidRPr="00C75B8B">
        <w:rPr>
          <w:lang w:val="en-US"/>
        </w:rPr>
        <w:br w:type="page"/>
      </w:r>
    </w:p>
    <w:p w:rsidR="005B5AFC" w:rsidRDefault="00C75B8B" w:rsidP="003C4FF1">
      <w:pPr>
        <w:pStyle w:val="Heading1"/>
        <w:spacing w:line="480" w:lineRule="auto"/>
      </w:pPr>
      <w:bookmarkStart w:id="19" w:name="_Toc531638839"/>
      <w:r>
        <w:lastRenderedPageBreak/>
        <w:t xml:space="preserve">3.0 </w:t>
      </w:r>
      <w:r w:rsidR="00864941" w:rsidRPr="00C75B8B">
        <w:t>METHODOLOGY</w:t>
      </w:r>
      <w:bookmarkEnd w:id="19"/>
      <w:r w:rsidR="00864941" w:rsidRPr="00C75B8B">
        <w:t xml:space="preserve"> </w:t>
      </w:r>
    </w:p>
    <w:p w:rsidR="00C75B8B" w:rsidRPr="00431569" w:rsidRDefault="00C75B8B" w:rsidP="00C75B8B">
      <w:pPr>
        <w:pStyle w:val="Heading2"/>
        <w:rPr>
          <w:highlight w:val="green"/>
        </w:rPr>
      </w:pPr>
      <w:bookmarkStart w:id="20" w:name="_Toc531638840"/>
      <w:r>
        <w:rPr>
          <w:highlight w:val="green"/>
        </w:rPr>
        <w:t xml:space="preserve">3.1 </w:t>
      </w:r>
      <w:r w:rsidRPr="00431569">
        <w:rPr>
          <w:highlight w:val="green"/>
        </w:rPr>
        <w:t>Research Philosophy</w:t>
      </w:r>
      <w:bookmarkEnd w:id="20"/>
    </w:p>
    <w:p w:rsidR="00C75B8B" w:rsidRPr="00431569" w:rsidRDefault="00C75B8B" w:rsidP="00C75B8B">
      <w:pPr>
        <w:jc w:val="both"/>
        <w:rPr>
          <w:rFonts w:cs="Times New Roman"/>
          <w:color w:val="000000" w:themeColor="text1"/>
          <w:szCs w:val="24"/>
          <w:highlight w:val="green"/>
        </w:rPr>
      </w:pPr>
      <w:r w:rsidRPr="00431569">
        <w:rPr>
          <w:rFonts w:cs="Times New Roman"/>
          <w:color w:val="000000" w:themeColor="text1"/>
          <w:szCs w:val="24"/>
          <w:highlight w:val="green"/>
        </w:rPr>
        <w:tab/>
      </w:r>
      <w:r w:rsidR="000C4F55">
        <w:rPr>
          <w:rFonts w:cs="Times New Roman"/>
          <w:color w:val="000000" w:themeColor="text1"/>
          <w:szCs w:val="24"/>
          <w:highlight w:val="green"/>
        </w:rPr>
        <w:t>There are two major philosophies</w:t>
      </w:r>
      <w:r w:rsidR="00EF0883">
        <w:rPr>
          <w:rFonts w:cs="Times New Roman"/>
          <w:color w:val="000000" w:themeColor="text1"/>
          <w:szCs w:val="24"/>
          <w:highlight w:val="green"/>
        </w:rPr>
        <w:t xml:space="preserve"> that are commonly used in researches. The study conducted by Bryman and Bell (2007) have opined that interpretivism and positivism are two of the most commonly used research philosophies in social science. The positivism philosophy is adopted when the researcher intends to conduct study clinically based to deduce objective and factual results. On the other hand, interpretivism research is used when the phenomenon is to be explored through social constructs and opinions of different people are required. </w:t>
      </w:r>
      <w:r w:rsidRPr="00431569">
        <w:rPr>
          <w:rFonts w:cs="Times New Roman"/>
          <w:color w:val="000000" w:themeColor="text1"/>
          <w:szCs w:val="24"/>
          <w:highlight w:val="green"/>
        </w:rPr>
        <w:t>Interpretivism philosophy will be adopted in the research, since this philosophy states that world or a particular thing is more complex for traditional research approach to understand it, because it is un</w:t>
      </w:r>
      <w:r w:rsidR="000C4F55">
        <w:rPr>
          <w:rFonts w:cs="Times New Roman"/>
          <w:color w:val="000000" w:themeColor="text1"/>
          <w:szCs w:val="24"/>
          <w:highlight w:val="green"/>
        </w:rPr>
        <w:t xml:space="preserve">ique and has particular set of </w:t>
      </w:r>
      <w:r w:rsidRPr="00431569">
        <w:rPr>
          <w:rFonts w:cs="Times New Roman"/>
          <w:color w:val="000000" w:themeColor="text1"/>
          <w:szCs w:val="24"/>
          <w:highlight w:val="green"/>
        </w:rPr>
        <w:t>circumstances and conditions (</w:t>
      </w:r>
      <w:r w:rsidRPr="00431569">
        <w:rPr>
          <w:rFonts w:cs="Times New Roman"/>
          <w:color w:val="000000" w:themeColor="text1"/>
          <w:szCs w:val="24"/>
          <w:highlight w:val="green"/>
          <w:shd w:val="clear" w:color="auto" w:fill="FFFFFF"/>
        </w:rPr>
        <w:t>Kothari, 2004)</w:t>
      </w:r>
      <w:r w:rsidRPr="00431569">
        <w:rPr>
          <w:rFonts w:cs="Times New Roman"/>
          <w:color w:val="000000" w:themeColor="text1"/>
          <w:szCs w:val="24"/>
          <w:highlight w:val="green"/>
        </w:rPr>
        <w:t xml:space="preserve">. This philosophy will help to explains facts about the interior architecture designs in the building under case, and other aspects from different dimensions. </w:t>
      </w:r>
    </w:p>
    <w:p w:rsidR="00C75B8B" w:rsidRPr="00431569" w:rsidRDefault="00C75B8B" w:rsidP="00C75B8B">
      <w:pPr>
        <w:pStyle w:val="Heading2"/>
        <w:rPr>
          <w:highlight w:val="green"/>
        </w:rPr>
      </w:pPr>
      <w:bookmarkStart w:id="21" w:name="_Toc531638841"/>
      <w:r>
        <w:rPr>
          <w:highlight w:val="green"/>
        </w:rPr>
        <w:t xml:space="preserve">3.2 </w:t>
      </w:r>
      <w:r w:rsidRPr="00431569">
        <w:rPr>
          <w:highlight w:val="green"/>
        </w:rPr>
        <w:t>Research approach</w:t>
      </w:r>
      <w:bookmarkEnd w:id="21"/>
    </w:p>
    <w:p w:rsidR="00C75B8B" w:rsidRPr="00431569" w:rsidRDefault="00C75B8B" w:rsidP="00C75B8B">
      <w:pPr>
        <w:jc w:val="both"/>
        <w:rPr>
          <w:rFonts w:cs="Times New Roman"/>
          <w:color w:val="000000" w:themeColor="text1"/>
          <w:szCs w:val="24"/>
          <w:highlight w:val="green"/>
        </w:rPr>
      </w:pPr>
      <w:r w:rsidRPr="00431569">
        <w:rPr>
          <w:rFonts w:cs="Times New Roman"/>
          <w:color w:val="000000" w:themeColor="text1"/>
          <w:szCs w:val="24"/>
          <w:highlight w:val="green"/>
        </w:rPr>
        <w:tab/>
      </w:r>
      <w:r w:rsidR="00EF0883">
        <w:rPr>
          <w:rFonts w:cs="Times New Roman"/>
          <w:color w:val="000000" w:themeColor="text1"/>
          <w:szCs w:val="24"/>
          <w:highlight w:val="green"/>
        </w:rPr>
        <w:t>The research approaches that are to be followed in social science studies are of two types that are inductive and deductive approach (Creswell, 201</w:t>
      </w:r>
      <w:r w:rsidR="000900E8">
        <w:rPr>
          <w:rFonts w:cs="Times New Roman"/>
          <w:color w:val="000000" w:themeColor="text1"/>
          <w:szCs w:val="24"/>
          <w:highlight w:val="green"/>
        </w:rPr>
        <w:t>4</w:t>
      </w:r>
      <w:r w:rsidR="00EF0883">
        <w:rPr>
          <w:rFonts w:cs="Times New Roman"/>
          <w:color w:val="000000" w:themeColor="text1"/>
          <w:szCs w:val="24"/>
          <w:highlight w:val="green"/>
        </w:rPr>
        <w:t xml:space="preserve">). The deductive approach is named as the top down approach where a broad area is chosen to conduct study which is then further narrowed down for the case study. However, the limitation of deductive approach is that is it generally applicable to a single </w:t>
      </w:r>
      <w:r w:rsidR="00C37DA5">
        <w:rPr>
          <w:rFonts w:cs="Times New Roman"/>
          <w:color w:val="000000" w:themeColor="text1"/>
          <w:szCs w:val="24"/>
          <w:highlight w:val="green"/>
        </w:rPr>
        <w:t>geographical</w:t>
      </w:r>
      <w:r w:rsidR="00EF0883">
        <w:rPr>
          <w:rFonts w:cs="Times New Roman"/>
          <w:color w:val="000000" w:themeColor="text1"/>
          <w:szCs w:val="24"/>
          <w:highlight w:val="green"/>
        </w:rPr>
        <w:t xml:space="preserve"> region. The inductive approach is the opposite of deductive approach and is </w:t>
      </w:r>
      <w:r w:rsidR="00C37DA5">
        <w:rPr>
          <w:rFonts w:cs="Times New Roman"/>
          <w:color w:val="000000" w:themeColor="text1"/>
          <w:szCs w:val="24"/>
          <w:highlight w:val="green"/>
        </w:rPr>
        <w:t>mainly</w:t>
      </w:r>
      <w:r w:rsidR="00EF0883">
        <w:rPr>
          <w:rFonts w:cs="Times New Roman"/>
          <w:color w:val="000000" w:themeColor="text1"/>
          <w:szCs w:val="24"/>
          <w:highlight w:val="green"/>
        </w:rPr>
        <w:t xml:space="preserve"> used when the researcher wants to move from a narrowed research area to a broader one. In inductive approach, the hypothesis is generally formed at the end to be tested b</w:t>
      </w:r>
      <w:r w:rsidR="00C37DA5">
        <w:rPr>
          <w:rFonts w:cs="Times New Roman"/>
          <w:color w:val="000000" w:themeColor="text1"/>
          <w:szCs w:val="24"/>
          <w:highlight w:val="green"/>
        </w:rPr>
        <w:t>y</w:t>
      </w:r>
      <w:r w:rsidR="00EF0883">
        <w:rPr>
          <w:rFonts w:cs="Times New Roman"/>
          <w:color w:val="000000" w:themeColor="text1"/>
          <w:szCs w:val="24"/>
          <w:highlight w:val="green"/>
        </w:rPr>
        <w:t xml:space="preserve"> other researches.</w:t>
      </w:r>
      <w:r w:rsidR="00C37DA5">
        <w:rPr>
          <w:rFonts w:cs="Times New Roman"/>
          <w:color w:val="000000" w:themeColor="text1"/>
          <w:szCs w:val="24"/>
          <w:highlight w:val="green"/>
        </w:rPr>
        <w:t xml:space="preserve"> </w:t>
      </w:r>
      <w:r w:rsidRPr="00431569">
        <w:rPr>
          <w:rFonts w:cs="Times New Roman"/>
          <w:color w:val="000000" w:themeColor="text1"/>
          <w:szCs w:val="24"/>
          <w:highlight w:val="green"/>
        </w:rPr>
        <w:t>Inductive research approach will be adopted in this research, because there is no pre-existing theory and this research will try to end up with a theory (</w:t>
      </w:r>
      <w:r w:rsidRPr="00431569">
        <w:rPr>
          <w:rFonts w:cs="Times New Roman"/>
          <w:color w:val="000000" w:themeColor="text1"/>
          <w:szCs w:val="24"/>
          <w:highlight w:val="green"/>
          <w:shd w:val="clear" w:color="auto" w:fill="FFFFFF"/>
        </w:rPr>
        <w:t xml:space="preserve">Kothari, </w:t>
      </w:r>
      <w:r w:rsidRPr="00431569">
        <w:rPr>
          <w:rFonts w:cs="Times New Roman"/>
          <w:color w:val="000000" w:themeColor="text1"/>
          <w:szCs w:val="24"/>
          <w:highlight w:val="green"/>
          <w:shd w:val="clear" w:color="auto" w:fill="FFFFFF"/>
        </w:rPr>
        <w:lastRenderedPageBreak/>
        <w:t>2004)</w:t>
      </w:r>
      <w:r w:rsidRPr="00431569">
        <w:rPr>
          <w:rFonts w:cs="Times New Roman"/>
          <w:color w:val="000000" w:themeColor="text1"/>
          <w:szCs w:val="24"/>
          <w:highlight w:val="green"/>
        </w:rPr>
        <w:t>. Therefore, following research will process from being generalization to specific theory. It will help to review wide range of academic literature in order to develop a sound understanding of topic and its objectives to address the questions.</w:t>
      </w:r>
    </w:p>
    <w:p w:rsidR="00C75B8B" w:rsidRPr="00431569" w:rsidRDefault="00C75B8B" w:rsidP="00C75B8B">
      <w:pPr>
        <w:pStyle w:val="Heading2"/>
        <w:rPr>
          <w:highlight w:val="green"/>
        </w:rPr>
      </w:pPr>
      <w:bookmarkStart w:id="22" w:name="_Toc531638842"/>
      <w:r>
        <w:rPr>
          <w:highlight w:val="green"/>
        </w:rPr>
        <w:t xml:space="preserve">3.3 </w:t>
      </w:r>
      <w:r w:rsidRPr="00431569">
        <w:rPr>
          <w:highlight w:val="green"/>
        </w:rPr>
        <w:t>Research Design</w:t>
      </w:r>
      <w:bookmarkEnd w:id="22"/>
    </w:p>
    <w:p w:rsidR="00C75B8B" w:rsidRPr="00C75B8B" w:rsidRDefault="00C75B8B" w:rsidP="00C75B8B">
      <w:pPr>
        <w:jc w:val="both"/>
        <w:rPr>
          <w:rFonts w:cs="Times New Roman"/>
          <w:color w:val="000000" w:themeColor="text1"/>
          <w:szCs w:val="24"/>
          <w:highlight w:val="green"/>
        </w:rPr>
      </w:pPr>
      <w:r w:rsidRPr="00431569">
        <w:rPr>
          <w:rFonts w:cs="Times New Roman"/>
          <w:color w:val="000000" w:themeColor="text1"/>
          <w:szCs w:val="24"/>
          <w:highlight w:val="green"/>
        </w:rPr>
        <w:tab/>
      </w:r>
      <w:r w:rsidR="00C37DA5">
        <w:rPr>
          <w:rFonts w:cs="Times New Roman"/>
          <w:color w:val="000000" w:themeColor="text1"/>
          <w:szCs w:val="24"/>
          <w:highlight w:val="green"/>
        </w:rPr>
        <w:t xml:space="preserve">The research design is mainly of 3 kinds that </w:t>
      </w:r>
      <w:r w:rsidR="000900E8">
        <w:rPr>
          <w:rFonts w:cs="Times New Roman"/>
          <w:color w:val="000000" w:themeColor="text1"/>
          <w:szCs w:val="24"/>
          <w:highlight w:val="green"/>
        </w:rPr>
        <w:t>are</w:t>
      </w:r>
      <w:r w:rsidR="00C37DA5">
        <w:rPr>
          <w:rFonts w:cs="Times New Roman"/>
          <w:color w:val="000000" w:themeColor="text1"/>
          <w:szCs w:val="24"/>
          <w:highlight w:val="green"/>
        </w:rPr>
        <w:t xml:space="preserve"> quantitative, qualitative and mixed. The </w:t>
      </w:r>
      <w:r w:rsidR="00D24947">
        <w:rPr>
          <w:rFonts w:cs="Times New Roman"/>
          <w:color w:val="000000" w:themeColor="text1"/>
          <w:szCs w:val="24"/>
          <w:highlight w:val="green"/>
        </w:rPr>
        <w:t xml:space="preserve">quantitative </w:t>
      </w:r>
      <w:r w:rsidR="00C37DA5">
        <w:rPr>
          <w:rFonts w:cs="Times New Roman"/>
          <w:color w:val="000000" w:themeColor="text1"/>
          <w:szCs w:val="24"/>
          <w:highlight w:val="green"/>
        </w:rPr>
        <w:t xml:space="preserve">design is based on collection and analysis of numeric data. The qualitative analysis is used when the data is qualitative and is explored in detail. The mixed method is the combination of both the methods. </w:t>
      </w:r>
      <w:r w:rsidRPr="00431569">
        <w:rPr>
          <w:rFonts w:cs="Times New Roman"/>
          <w:color w:val="000000" w:themeColor="text1"/>
          <w:szCs w:val="24"/>
          <w:highlight w:val="green"/>
        </w:rPr>
        <w:t xml:space="preserve">This research will adopt qualitative research design, because it will deal with subjective type of data that will be interpreted as per </w:t>
      </w:r>
      <w:proofErr w:type="spellStart"/>
      <w:r w:rsidRPr="00431569">
        <w:rPr>
          <w:rFonts w:cs="Times New Roman"/>
          <w:color w:val="000000" w:themeColor="text1"/>
          <w:szCs w:val="24"/>
          <w:highlight w:val="green"/>
        </w:rPr>
        <w:t>interpretivism</w:t>
      </w:r>
      <w:proofErr w:type="spellEnd"/>
      <w:r w:rsidRPr="00431569">
        <w:rPr>
          <w:rFonts w:cs="Times New Roman"/>
          <w:color w:val="000000" w:themeColor="text1"/>
          <w:szCs w:val="24"/>
          <w:highlight w:val="green"/>
        </w:rPr>
        <w:t xml:space="preserve"> philosophy (</w:t>
      </w:r>
      <w:proofErr w:type="spellStart"/>
      <w:r w:rsidRPr="00431569">
        <w:rPr>
          <w:rFonts w:cs="Times New Roman"/>
          <w:color w:val="000000" w:themeColor="text1"/>
          <w:szCs w:val="24"/>
          <w:highlight w:val="green"/>
          <w:shd w:val="clear" w:color="auto" w:fill="FFFFFF"/>
        </w:rPr>
        <w:t>Neuman</w:t>
      </w:r>
      <w:proofErr w:type="spellEnd"/>
      <w:r w:rsidRPr="00431569">
        <w:rPr>
          <w:rFonts w:cs="Times New Roman"/>
          <w:color w:val="000000" w:themeColor="text1"/>
          <w:szCs w:val="24"/>
          <w:highlight w:val="green"/>
          <w:shd w:val="clear" w:color="auto" w:fill="FFFFFF"/>
        </w:rPr>
        <w:t>, 2013)</w:t>
      </w:r>
      <w:r w:rsidRPr="00431569">
        <w:rPr>
          <w:rFonts w:cs="Times New Roman"/>
          <w:color w:val="000000" w:themeColor="text1"/>
          <w:szCs w:val="24"/>
          <w:highlight w:val="green"/>
        </w:rPr>
        <w:t>. It will help to remain on one specific approach pertaining to topic and aims and objective.</w:t>
      </w:r>
    </w:p>
    <w:p w:rsidR="005B5AFC" w:rsidRPr="00C75B8B" w:rsidRDefault="00580FCB" w:rsidP="00C75B8B">
      <w:pPr>
        <w:pStyle w:val="Heading2"/>
      </w:pPr>
      <w:bookmarkStart w:id="23" w:name="_Toc531638843"/>
      <w:r>
        <w:t>3.4</w:t>
      </w:r>
      <w:r w:rsidR="00C75B8B">
        <w:t xml:space="preserve"> </w:t>
      </w:r>
      <w:r w:rsidR="005B5AFC" w:rsidRPr="00C75B8B">
        <w:t>Data collection</w:t>
      </w:r>
      <w:bookmarkEnd w:id="23"/>
    </w:p>
    <w:p w:rsidR="005B5AFC" w:rsidRPr="00C75B8B" w:rsidRDefault="00B94B67" w:rsidP="00F37B5C">
      <w:pPr>
        <w:ind w:firstLine="720"/>
        <w:jc w:val="both"/>
        <w:rPr>
          <w:rFonts w:cs="Times New Roman"/>
          <w:color w:val="000000" w:themeColor="text1"/>
          <w:szCs w:val="24"/>
          <w:highlight w:val="green"/>
          <w:lang w:val="en-US"/>
        </w:rPr>
      </w:pPr>
      <w:r w:rsidRPr="00C75B8B">
        <w:rPr>
          <w:rFonts w:cs="Times New Roman"/>
          <w:color w:val="000000" w:themeColor="text1"/>
          <w:szCs w:val="24"/>
          <w:lang w:val="en-US"/>
        </w:rPr>
        <w:t xml:space="preserve">According to </w:t>
      </w:r>
      <w:r w:rsidR="004901C9" w:rsidRPr="00C75B8B">
        <w:rPr>
          <w:lang w:val="en-US"/>
        </w:rPr>
        <w:t>Smith</w:t>
      </w:r>
      <w:r w:rsidR="004901C9" w:rsidRPr="00C75B8B">
        <w:rPr>
          <w:rFonts w:cs="Times New Roman"/>
          <w:color w:val="000000" w:themeColor="text1"/>
          <w:szCs w:val="24"/>
          <w:lang w:val="en-US"/>
        </w:rPr>
        <w:t xml:space="preserve"> (2015) </w:t>
      </w:r>
      <w:r w:rsidRPr="00C75B8B">
        <w:rPr>
          <w:rFonts w:cs="Times New Roman"/>
          <w:color w:val="000000" w:themeColor="text1"/>
          <w:szCs w:val="24"/>
          <w:lang w:val="en-US"/>
        </w:rPr>
        <w:t xml:space="preserve">there are mainly two types of method for collecting the data that consist of primary and secondary. The primary data are the first hand data or newly data that are obtained through conducting </w:t>
      </w:r>
      <w:r w:rsidR="0052692A" w:rsidRPr="00C75B8B">
        <w:rPr>
          <w:rFonts w:cs="Times New Roman"/>
          <w:color w:val="000000" w:themeColor="text1"/>
          <w:szCs w:val="24"/>
          <w:lang w:val="en-US"/>
        </w:rPr>
        <w:t xml:space="preserve">interviews, questionnaire survey, focus group and observation. The other method for collecting the data is through secondary data in which the available information and data are used for carrying out the study. </w:t>
      </w:r>
      <w:r w:rsidR="00A127B7" w:rsidRPr="00C75B8B">
        <w:rPr>
          <w:rFonts w:cs="Times New Roman"/>
          <w:color w:val="000000" w:themeColor="text1"/>
          <w:szCs w:val="24"/>
          <w:lang w:val="en-US"/>
        </w:rPr>
        <w:t xml:space="preserve">Since, the aim of the study was to exploring Bullitt Centre as an adaptive building and its influence on sustainable built environment; therefore, the method that had been used for collecting the data was through secondary method. The data had been collected through a </w:t>
      </w:r>
      <w:r w:rsidR="00A127B7" w:rsidRPr="00C75B8B">
        <w:rPr>
          <w:rFonts w:cs="Times New Roman"/>
          <w:noProof/>
          <w:color w:val="000000" w:themeColor="text1"/>
          <w:szCs w:val="24"/>
          <w:lang w:val="en-US"/>
        </w:rPr>
        <w:t>wide</w:t>
      </w:r>
      <w:r w:rsidR="00A127B7" w:rsidRPr="00C75B8B">
        <w:rPr>
          <w:rFonts w:cs="Times New Roman"/>
          <w:color w:val="000000" w:themeColor="text1"/>
          <w:szCs w:val="24"/>
          <w:lang w:val="en-US"/>
        </w:rPr>
        <w:t xml:space="preserve"> range of authentic academic literature which may include books, journal articles, reports and other authentic internet sources (</w:t>
      </w:r>
      <w:proofErr w:type="spellStart"/>
      <w:r w:rsidR="00A127B7" w:rsidRPr="00C75B8B">
        <w:rPr>
          <w:rFonts w:cs="Times New Roman"/>
          <w:color w:val="000000" w:themeColor="text1"/>
          <w:szCs w:val="24"/>
          <w:shd w:val="clear" w:color="auto" w:fill="FFFFFF"/>
          <w:lang w:val="en-US"/>
        </w:rPr>
        <w:t>Neuman</w:t>
      </w:r>
      <w:proofErr w:type="spellEnd"/>
      <w:r w:rsidR="00A127B7" w:rsidRPr="00C75B8B">
        <w:rPr>
          <w:rFonts w:cs="Times New Roman"/>
          <w:color w:val="000000" w:themeColor="text1"/>
          <w:szCs w:val="24"/>
          <w:shd w:val="clear" w:color="auto" w:fill="FFFFFF"/>
          <w:lang w:val="en-US"/>
        </w:rPr>
        <w:t>, 2013)</w:t>
      </w:r>
      <w:r w:rsidR="00A127B7" w:rsidRPr="00C75B8B">
        <w:rPr>
          <w:rFonts w:cs="Times New Roman"/>
          <w:color w:val="000000" w:themeColor="text1"/>
          <w:szCs w:val="24"/>
          <w:lang w:val="en-US"/>
        </w:rPr>
        <w:t xml:space="preserve">. This </w:t>
      </w:r>
      <w:r w:rsidR="003C4FF1" w:rsidRPr="00C75B8B">
        <w:rPr>
          <w:rFonts w:cs="Times New Roman"/>
          <w:color w:val="000000" w:themeColor="text1"/>
          <w:szCs w:val="24"/>
          <w:lang w:val="en-US"/>
        </w:rPr>
        <w:t>indicated that</w:t>
      </w:r>
      <w:r w:rsidR="00A127B7" w:rsidRPr="00C75B8B">
        <w:rPr>
          <w:rFonts w:cs="Times New Roman"/>
          <w:color w:val="000000" w:themeColor="text1"/>
          <w:szCs w:val="24"/>
          <w:lang w:val="en-US"/>
        </w:rPr>
        <w:t xml:space="preserve"> the research design for the study was qualitative.</w:t>
      </w:r>
    </w:p>
    <w:p w:rsidR="005B5AFC" w:rsidRPr="00C75B8B" w:rsidRDefault="00580FCB" w:rsidP="00C75B8B">
      <w:pPr>
        <w:pStyle w:val="Heading2"/>
      </w:pPr>
      <w:bookmarkStart w:id="24" w:name="_Toc531638844"/>
      <w:r>
        <w:lastRenderedPageBreak/>
        <w:t>3.5</w:t>
      </w:r>
      <w:r w:rsidR="00C75B8B">
        <w:t xml:space="preserve"> </w:t>
      </w:r>
      <w:r w:rsidR="005B5AFC" w:rsidRPr="00C75B8B">
        <w:t>Data analysis</w:t>
      </w:r>
      <w:bookmarkEnd w:id="24"/>
    </w:p>
    <w:p w:rsidR="00A127B7" w:rsidRPr="00C75B8B" w:rsidRDefault="00A127B7" w:rsidP="003C4FF1">
      <w:pPr>
        <w:jc w:val="both"/>
        <w:rPr>
          <w:rFonts w:cs="Times New Roman"/>
          <w:color w:val="000000" w:themeColor="text1"/>
          <w:szCs w:val="24"/>
          <w:lang w:val="en-US"/>
        </w:rPr>
      </w:pPr>
      <w:r w:rsidRPr="00C75B8B">
        <w:rPr>
          <w:rFonts w:cs="Times New Roman"/>
          <w:color w:val="000000" w:themeColor="text1"/>
          <w:szCs w:val="24"/>
          <w:lang w:val="en-US"/>
        </w:rPr>
        <w:tab/>
        <w:t xml:space="preserve">There are various methods that are available for conducting the analysis of the data which also depends upon the method of data collection. The data gathered from questionnaire survey is usually </w:t>
      </w:r>
      <w:proofErr w:type="spellStart"/>
      <w:r w:rsidRPr="00C75B8B">
        <w:rPr>
          <w:rFonts w:cs="Times New Roman"/>
          <w:color w:val="000000" w:themeColor="text1"/>
          <w:szCs w:val="24"/>
          <w:lang w:val="en-US"/>
        </w:rPr>
        <w:t>analysed</w:t>
      </w:r>
      <w:proofErr w:type="spellEnd"/>
      <w:r w:rsidRPr="00C75B8B">
        <w:rPr>
          <w:rFonts w:cs="Times New Roman"/>
          <w:color w:val="000000" w:themeColor="text1"/>
          <w:szCs w:val="24"/>
          <w:lang w:val="en-US"/>
        </w:rPr>
        <w:t xml:space="preserve"> through correlation and regression analysis. Correlation and regression are commonly used for identifying the relationship as well as the impact of the dependent and independent variable. </w:t>
      </w:r>
      <w:r w:rsidR="0017112A" w:rsidRPr="00C75B8B">
        <w:rPr>
          <w:rFonts w:cs="Times New Roman"/>
          <w:color w:val="000000" w:themeColor="text1"/>
          <w:szCs w:val="24"/>
          <w:lang w:val="en-US"/>
        </w:rPr>
        <w:t xml:space="preserve">The method for </w:t>
      </w:r>
      <w:proofErr w:type="spellStart"/>
      <w:r w:rsidR="0017112A" w:rsidRPr="00C75B8B">
        <w:rPr>
          <w:rFonts w:cs="Times New Roman"/>
          <w:color w:val="000000" w:themeColor="text1"/>
          <w:szCs w:val="24"/>
          <w:lang w:val="en-US"/>
        </w:rPr>
        <w:t>analysing</w:t>
      </w:r>
      <w:proofErr w:type="spellEnd"/>
      <w:r w:rsidR="0017112A" w:rsidRPr="00C75B8B">
        <w:rPr>
          <w:rFonts w:cs="Times New Roman"/>
          <w:color w:val="000000" w:themeColor="text1"/>
          <w:szCs w:val="24"/>
          <w:lang w:val="en-US"/>
        </w:rPr>
        <w:t xml:space="preserve"> interview is through thematic analysis in which several related themes are developed that helps in achieving the aim and objective of the study. </w:t>
      </w:r>
    </w:p>
    <w:p w:rsidR="005B5AFC" w:rsidRPr="00C75B8B" w:rsidRDefault="0017112A" w:rsidP="003C4FF1">
      <w:pPr>
        <w:ind w:firstLine="720"/>
        <w:jc w:val="both"/>
        <w:rPr>
          <w:rFonts w:cs="Times New Roman"/>
          <w:color w:val="000000" w:themeColor="text1"/>
          <w:szCs w:val="24"/>
          <w:lang w:val="en-US"/>
        </w:rPr>
      </w:pPr>
      <w:r w:rsidRPr="00C75B8B">
        <w:rPr>
          <w:rFonts w:cs="Times New Roman"/>
          <w:color w:val="000000" w:themeColor="text1"/>
          <w:szCs w:val="24"/>
          <w:lang w:val="en-US"/>
        </w:rPr>
        <w:t xml:space="preserve">Since, the data had been collected from the questionnaire survey, the method that had been used for </w:t>
      </w:r>
      <w:proofErr w:type="spellStart"/>
      <w:r w:rsidRPr="00C75B8B">
        <w:rPr>
          <w:rFonts w:cs="Times New Roman"/>
          <w:color w:val="000000" w:themeColor="text1"/>
          <w:szCs w:val="24"/>
          <w:lang w:val="en-US"/>
        </w:rPr>
        <w:t>analysing</w:t>
      </w:r>
      <w:proofErr w:type="spellEnd"/>
      <w:r w:rsidRPr="00C75B8B">
        <w:rPr>
          <w:rFonts w:cs="Times New Roman"/>
          <w:color w:val="000000" w:themeColor="text1"/>
          <w:szCs w:val="24"/>
          <w:lang w:val="en-US"/>
        </w:rPr>
        <w:t xml:space="preserve"> the data is through c</w:t>
      </w:r>
      <w:r w:rsidR="005B5AFC" w:rsidRPr="00C75B8B">
        <w:rPr>
          <w:rFonts w:cs="Times New Roman"/>
          <w:color w:val="000000" w:themeColor="text1"/>
          <w:szCs w:val="24"/>
          <w:lang w:val="en-US"/>
        </w:rPr>
        <w:t>ontent analysis</w:t>
      </w:r>
      <w:r w:rsidRPr="00C75B8B">
        <w:rPr>
          <w:rFonts w:cs="Times New Roman"/>
          <w:color w:val="000000" w:themeColor="text1"/>
          <w:szCs w:val="24"/>
          <w:lang w:val="en-US"/>
        </w:rPr>
        <w:t xml:space="preserve">. The reason for selecting content analysis </w:t>
      </w:r>
      <w:r w:rsidR="005B5AFC" w:rsidRPr="00C75B8B">
        <w:rPr>
          <w:rFonts w:cs="Times New Roman"/>
          <w:color w:val="000000" w:themeColor="text1"/>
          <w:szCs w:val="24"/>
          <w:lang w:val="en-US"/>
        </w:rPr>
        <w:t>because a wide range of academic literature and literature</w:t>
      </w:r>
      <w:r w:rsidRPr="00C75B8B">
        <w:rPr>
          <w:rFonts w:cs="Times New Roman"/>
          <w:color w:val="000000" w:themeColor="text1"/>
          <w:szCs w:val="24"/>
          <w:lang w:val="en-US"/>
        </w:rPr>
        <w:t xml:space="preserve"> are gathered</w:t>
      </w:r>
      <w:r w:rsidR="005B5AFC" w:rsidRPr="00C75B8B">
        <w:rPr>
          <w:rFonts w:cs="Times New Roman"/>
          <w:color w:val="000000" w:themeColor="text1"/>
          <w:szCs w:val="24"/>
          <w:lang w:val="en-US"/>
        </w:rPr>
        <w:t xml:space="preserve"> on The Bullitt </w:t>
      </w:r>
      <w:r w:rsidRPr="00C75B8B">
        <w:rPr>
          <w:rFonts w:cs="Times New Roman"/>
          <w:color w:val="000000" w:themeColor="text1"/>
          <w:szCs w:val="24"/>
          <w:lang w:val="en-US"/>
        </w:rPr>
        <w:t>Centre</w:t>
      </w:r>
      <w:r w:rsidR="005B5AFC" w:rsidRPr="00C75B8B">
        <w:rPr>
          <w:rFonts w:cs="Times New Roman"/>
          <w:color w:val="000000" w:themeColor="text1"/>
          <w:szCs w:val="24"/>
          <w:lang w:val="en-US"/>
        </w:rPr>
        <w:t xml:space="preserve"> building </w:t>
      </w:r>
      <w:r w:rsidRPr="00C75B8B">
        <w:rPr>
          <w:rFonts w:cs="Times New Roman"/>
          <w:color w:val="000000" w:themeColor="text1"/>
          <w:szCs w:val="24"/>
          <w:lang w:val="en-US"/>
        </w:rPr>
        <w:t>which have been</w:t>
      </w:r>
      <w:r w:rsidR="005B5AFC" w:rsidRPr="00C75B8B">
        <w:rPr>
          <w:rFonts w:cs="Times New Roman"/>
          <w:color w:val="000000" w:themeColor="text1"/>
          <w:szCs w:val="24"/>
          <w:lang w:val="en-US"/>
        </w:rPr>
        <w:t xml:space="preserve"> </w:t>
      </w:r>
      <w:proofErr w:type="spellStart"/>
      <w:r w:rsidR="005B5AFC" w:rsidRPr="00C75B8B">
        <w:rPr>
          <w:rFonts w:cs="Times New Roman"/>
          <w:color w:val="000000" w:themeColor="text1"/>
          <w:szCs w:val="24"/>
          <w:lang w:val="en-US"/>
        </w:rPr>
        <w:t>be</w:t>
      </w:r>
      <w:r w:rsidRPr="00C75B8B">
        <w:rPr>
          <w:rFonts w:cs="Times New Roman"/>
          <w:color w:val="000000" w:themeColor="text1"/>
          <w:szCs w:val="24"/>
          <w:lang w:val="en-US"/>
        </w:rPr>
        <w:t>en</w:t>
      </w:r>
      <w:proofErr w:type="spellEnd"/>
      <w:r w:rsidR="005B5AFC" w:rsidRPr="00C75B8B">
        <w:rPr>
          <w:rFonts w:cs="Times New Roman"/>
          <w:color w:val="000000" w:themeColor="text1"/>
          <w:szCs w:val="24"/>
          <w:lang w:val="en-US"/>
        </w:rPr>
        <w:t xml:space="preserve"> reviewed in order to </w:t>
      </w:r>
      <w:proofErr w:type="spellStart"/>
      <w:r w:rsidR="005B5AFC" w:rsidRPr="00C75B8B">
        <w:rPr>
          <w:rFonts w:cs="Times New Roman"/>
          <w:color w:val="000000" w:themeColor="text1"/>
          <w:szCs w:val="24"/>
          <w:lang w:val="en-US"/>
        </w:rPr>
        <w:t>analyse</w:t>
      </w:r>
      <w:proofErr w:type="spellEnd"/>
      <w:r w:rsidR="005B5AFC" w:rsidRPr="00C75B8B">
        <w:rPr>
          <w:rFonts w:cs="Times New Roman"/>
          <w:color w:val="000000" w:themeColor="text1"/>
          <w:szCs w:val="24"/>
          <w:lang w:val="en-US"/>
        </w:rPr>
        <w:t xml:space="preserve"> achieve research objectives.</w:t>
      </w:r>
    </w:p>
    <w:p w:rsidR="005B5AFC" w:rsidRPr="00C75B8B" w:rsidRDefault="00580FCB" w:rsidP="003C4FF1">
      <w:pPr>
        <w:pStyle w:val="Heading2"/>
      </w:pPr>
      <w:bookmarkStart w:id="25" w:name="_Toc531638845"/>
      <w:r>
        <w:t xml:space="preserve">3.6 </w:t>
      </w:r>
      <w:r w:rsidR="005B5AFC" w:rsidRPr="00C75B8B">
        <w:t>Ethical Consideration</w:t>
      </w:r>
      <w:bookmarkEnd w:id="25"/>
    </w:p>
    <w:p w:rsidR="000F1839" w:rsidRPr="00C75B8B" w:rsidRDefault="000F1839" w:rsidP="003C4FF1">
      <w:pPr>
        <w:rPr>
          <w:lang w:val="en-US"/>
        </w:rPr>
      </w:pPr>
      <w:r w:rsidRPr="00C75B8B">
        <w:rPr>
          <w:lang w:val="en-US"/>
        </w:rPr>
        <w:tab/>
        <w:t>It is important for the research</w:t>
      </w:r>
      <w:r w:rsidR="00232400" w:rsidRPr="00C75B8B">
        <w:rPr>
          <w:lang w:val="en-US"/>
        </w:rPr>
        <w:t>er</w:t>
      </w:r>
      <w:r w:rsidRPr="00C75B8B">
        <w:rPr>
          <w:lang w:val="en-US"/>
        </w:rPr>
        <w:t xml:space="preserve"> to consider the ethical dilemmas while conducting the study </w:t>
      </w:r>
      <w:r w:rsidR="00910290" w:rsidRPr="00C75B8B">
        <w:rPr>
          <w:lang w:val="en-US"/>
        </w:rPr>
        <w:t>for ensuring that the study is within the ethical boundary. For following the ethical principles, the research had been conducted through the guidelines tha</w:t>
      </w:r>
      <w:r w:rsidR="00977503" w:rsidRPr="00C75B8B">
        <w:rPr>
          <w:lang w:val="en-US"/>
        </w:rPr>
        <w:t>t had been provided by the university. Moreover, the materials that had been obtained from the outside sources had been properly cited and reference</w:t>
      </w:r>
      <w:r w:rsidR="00872755" w:rsidRPr="00C75B8B">
        <w:rPr>
          <w:lang w:val="en-US"/>
        </w:rPr>
        <w:t>d</w:t>
      </w:r>
      <w:r w:rsidR="00977503" w:rsidRPr="00C75B8B">
        <w:rPr>
          <w:lang w:val="en-US"/>
        </w:rPr>
        <w:t xml:space="preserve">, which gives credibility to the other researchers in </w:t>
      </w:r>
      <w:r w:rsidR="00872755" w:rsidRPr="00C75B8B">
        <w:rPr>
          <w:lang w:val="en-US"/>
        </w:rPr>
        <w:t xml:space="preserve">this study. Another factor of ethical consideration was carefulness in terms of errors, plagiarism and proper citation. </w:t>
      </w:r>
    </w:p>
    <w:p w:rsidR="005B5AFC" w:rsidRPr="00C75B8B" w:rsidRDefault="00580FCB" w:rsidP="003C4FF1">
      <w:pPr>
        <w:pStyle w:val="Heading2"/>
      </w:pPr>
      <w:bookmarkStart w:id="26" w:name="_Toc531638846"/>
      <w:r>
        <w:t xml:space="preserve">3.7 </w:t>
      </w:r>
      <w:r w:rsidR="005B5AFC" w:rsidRPr="00C75B8B">
        <w:t>Research Limitation</w:t>
      </w:r>
      <w:bookmarkEnd w:id="26"/>
    </w:p>
    <w:p w:rsidR="005B5AFC" w:rsidRPr="00C75B8B" w:rsidRDefault="005B5AFC" w:rsidP="003C4FF1">
      <w:pPr>
        <w:ind w:firstLine="360"/>
        <w:rPr>
          <w:lang w:val="en-US"/>
        </w:rPr>
      </w:pPr>
      <w:r w:rsidRPr="00C75B8B">
        <w:rPr>
          <w:lang w:val="en-US"/>
        </w:rPr>
        <w:t>There had been various limitations tha</w:t>
      </w:r>
      <w:r w:rsidR="00132C6E" w:rsidRPr="00C75B8B">
        <w:rPr>
          <w:lang w:val="en-US"/>
        </w:rPr>
        <w:t>t had been faced while conducting</w:t>
      </w:r>
      <w:r w:rsidRPr="00C75B8B">
        <w:rPr>
          <w:lang w:val="en-US"/>
        </w:rPr>
        <w:t xml:space="preserve"> the study </w:t>
      </w:r>
      <w:r w:rsidR="00132C6E" w:rsidRPr="00C75B8B">
        <w:rPr>
          <w:lang w:val="en-US"/>
        </w:rPr>
        <w:t>as it was focused</w:t>
      </w:r>
      <w:r w:rsidRPr="00C75B8B">
        <w:rPr>
          <w:lang w:val="en-US"/>
        </w:rPr>
        <w:t xml:space="preserve"> </w:t>
      </w:r>
      <w:r w:rsidR="00132C6E" w:rsidRPr="00C75B8B">
        <w:rPr>
          <w:lang w:val="en-US"/>
        </w:rPr>
        <w:t>on</w:t>
      </w:r>
      <w:r w:rsidRPr="00C75B8B">
        <w:rPr>
          <w:lang w:val="en-US"/>
        </w:rPr>
        <w:t xml:space="preserve"> </w:t>
      </w:r>
      <w:r w:rsidR="00132C6E" w:rsidRPr="00C75B8B">
        <w:rPr>
          <w:lang w:val="en-US"/>
        </w:rPr>
        <w:t xml:space="preserve">examining </w:t>
      </w:r>
      <w:r w:rsidRPr="00C75B8B">
        <w:rPr>
          <w:lang w:val="en-US"/>
        </w:rPr>
        <w:t xml:space="preserve">the </w:t>
      </w:r>
      <w:proofErr w:type="spellStart"/>
      <w:r w:rsidRPr="00C75B8B">
        <w:rPr>
          <w:lang w:val="en-US"/>
        </w:rPr>
        <w:t>Bullit</w:t>
      </w:r>
      <w:proofErr w:type="spellEnd"/>
      <w:r w:rsidRPr="00C75B8B">
        <w:rPr>
          <w:lang w:val="en-US"/>
        </w:rPr>
        <w:t xml:space="preserve"> Center Building which is the adaptive building and its influence </w:t>
      </w:r>
      <w:r w:rsidRPr="00C75B8B">
        <w:rPr>
          <w:lang w:val="en-US"/>
        </w:rPr>
        <w:lastRenderedPageBreak/>
        <w:t>on the sustainable built environment. The limitations which had resulted in affecting the quality of the research have been discussed in the following:</w:t>
      </w:r>
    </w:p>
    <w:p w:rsidR="005B5AFC" w:rsidRPr="00C75B8B" w:rsidRDefault="005B5AFC" w:rsidP="003C4FF1">
      <w:pPr>
        <w:pStyle w:val="ListParagraph"/>
        <w:numPr>
          <w:ilvl w:val="0"/>
          <w:numId w:val="5"/>
        </w:numPr>
        <w:rPr>
          <w:lang w:val="en-US"/>
        </w:rPr>
      </w:pPr>
      <w:r w:rsidRPr="00C75B8B">
        <w:rPr>
          <w:lang w:val="en-US"/>
        </w:rPr>
        <w:t xml:space="preserve">The </w:t>
      </w:r>
      <w:r w:rsidR="004B6EB5" w:rsidRPr="00C75B8B">
        <w:rPr>
          <w:lang w:val="en-US"/>
        </w:rPr>
        <w:t>study</w:t>
      </w:r>
      <w:r w:rsidRPr="00C75B8B">
        <w:rPr>
          <w:lang w:val="en-US"/>
        </w:rPr>
        <w:t xml:space="preserve"> was required to be completed in a pre-defined time period; therefore, the method that had been selected was through content analysis in which the articles that are related with the research had been critically analyzed. The </w:t>
      </w:r>
      <w:r w:rsidR="00C37EDB" w:rsidRPr="00C75B8B">
        <w:rPr>
          <w:lang w:val="en-US"/>
        </w:rPr>
        <w:t>other methods such as interview and questionnair</w:t>
      </w:r>
      <w:r w:rsidR="008C279A" w:rsidRPr="00C75B8B">
        <w:rPr>
          <w:lang w:val="en-US"/>
        </w:rPr>
        <w:t>e survey could be conducted in the study for gaining better results</w:t>
      </w:r>
      <w:r w:rsidR="004B6EB5" w:rsidRPr="00C75B8B">
        <w:rPr>
          <w:lang w:val="en-US"/>
        </w:rPr>
        <w:t>, if more time had been allocated</w:t>
      </w:r>
    </w:p>
    <w:p w:rsidR="008C279A" w:rsidRPr="00C75B8B" w:rsidRDefault="004B6EB5" w:rsidP="003C4FF1">
      <w:pPr>
        <w:pStyle w:val="ListParagraph"/>
        <w:numPr>
          <w:ilvl w:val="0"/>
          <w:numId w:val="5"/>
        </w:numPr>
        <w:rPr>
          <w:lang w:val="en-US"/>
        </w:rPr>
      </w:pPr>
      <w:r w:rsidRPr="00C75B8B">
        <w:rPr>
          <w:lang w:val="en-US"/>
        </w:rPr>
        <w:t>Another constraint for the study was the financial r</w:t>
      </w:r>
      <w:r w:rsidR="00A34296" w:rsidRPr="00C75B8B">
        <w:rPr>
          <w:lang w:val="en-US"/>
        </w:rPr>
        <w:t>esources as various reliable resources required subscription and payments. Hence</w:t>
      </w:r>
      <w:r w:rsidR="0058316C" w:rsidRPr="00C75B8B">
        <w:rPr>
          <w:lang w:val="en-US"/>
        </w:rPr>
        <w:t xml:space="preserve">, several reliable and authentic journals and articles were inaccessible. </w:t>
      </w:r>
    </w:p>
    <w:p w:rsidR="00864941" w:rsidRPr="00C75B8B" w:rsidRDefault="008207E9" w:rsidP="00072757">
      <w:pPr>
        <w:pStyle w:val="ListParagraph"/>
        <w:numPr>
          <w:ilvl w:val="0"/>
          <w:numId w:val="5"/>
        </w:numPr>
        <w:rPr>
          <w:lang w:val="en-US"/>
        </w:rPr>
      </w:pPr>
      <w:r w:rsidRPr="00C75B8B">
        <w:rPr>
          <w:lang w:val="en-US"/>
        </w:rPr>
        <w:t xml:space="preserve">There were only few researches that had been conducted </w:t>
      </w:r>
      <w:r w:rsidR="000B2A9E" w:rsidRPr="00C75B8B">
        <w:rPr>
          <w:lang w:val="en-US"/>
        </w:rPr>
        <w:t xml:space="preserve">regarding adaptive building and its influence on sustainable built environment. </w:t>
      </w:r>
    </w:p>
    <w:p w:rsidR="00362731" w:rsidRPr="00C75B8B" w:rsidRDefault="004B0CD7" w:rsidP="00C75B8B">
      <w:pPr>
        <w:pStyle w:val="Heading1"/>
        <w:jc w:val="left"/>
      </w:pPr>
      <w:bookmarkStart w:id="27" w:name="_Toc531638847"/>
      <w:r w:rsidRPr="00C75B8B">
        <w:t xml:space="preserve">4.0 </w:t>
      </w:r>
      <w:r w:rsidR="00362731" w:rsidRPr="00C75B8B">
        <w:t>Ana</w:t>
      </w:r>
      <w:r w:rsidRPr="00C75B8B">
        <w:t>lysis &amp; discussion</w:t>
      </w:r>
      <w:bookmarkEnd w:id="27"/>
    </w:p>
    <w:p w:rsidR="00362731" w:rsidRPr="00C75B8B" w:rsidRDefault="00C75B8B" w:rsidP="004B0CD7">
      <w:pPr>
        <w:pStyle w:val="Heading2"/>
      </w:pPr>
      <w:bookmarkStart w:id="28" w:name="_Toc531638848"/>
      <w:r>
        <w:t xml:space="preserve">4.1 </w:t>
      </w:r>
      <w:r w:rsidR="00362731" w:rsidRPr="00C75B8B">
        <w:t>Adaptable buildings and sustainable built environment challenges and implications</w:t>
      </w:r>
      <w:bookmarkEnd w:id="28"/>
    </w:p>
    <w:p w:rsidR="00C75B8B" w:rsidRDefault="00362731" w:rsidP="00362731">
      <w:pPr>
        <w:jc w:val="both"/>
        <w:rPr>
          <w:rFonts w:cs="Times New Roman"/>
          <w:color w:val="000000" w:themeColor="text1"/>
          <w:szCs w:val="24"/>
          <w:lang w:val="en-US"/>
        </w:rPr>
      </w:pPr>
      <w:r w:rsidRPr="00C75B8B">
        <w:rPr>
          <w:rFonts w:cs="Times New Roman"/>
          <w:color w:val="000000" w:themeColor="text1"/>
          <w:szCs w:val="24"/>
          <w:lang w:val="en-US"/>
        </w:rPr>
        <w:tab/>
        <w:t>Significance of the sustainability has been emerging for designing adaptability which focus and emphasize on to extract additional value from built environment throughout the life of asset. As study conducted by Beadle et al (2008) in which he argues that adaptable buildings are built with enabling characteristics and features that give ability to change use with market conditions, and these features also provide a longer useful life. Meanwhile, in todays’ complicated environment, sustainable built environment is matter of human survival and critically required for fit with existing problems and challenges of current era and future ahead.</w:t>
      </w:r>
    </w:p>
    <w:p w:rsidR="00362731" w:rsidRPr="00C75B8B" w:rsidRDefault="00362731" w:rsidP="00C75B8B">
      <w:pPr>
        <w:ind w:firstLine="720"/>
        <w:jc w:val="both"/>
        <w:rPr>
          <w:rFonts w:cs="Times New Roman"/>
          <w:color w:val="000000" w:themeColor="text1"/>
          <w:szCs w:val="24"/>
          <w:lang w:val="en-US"/>
        </w:rPr>
      </w:pPr>
      <w:r w:rsidRPr="00C75B8B">
        <w:rPr>
          <w:rFonts w:cs="Times New Roman"/>
          <w:color w:val="000000" w:themeColor="text1"/>
          <w:szCs w:val="24"/>
          <w:lang w:val="en-US"/>
        </w:rPr>
        <w:t xml:space="preserve">According to Russell &amp; Moffat (2001) stock of the building needs to managed correctly in order to make it sustainable since today urban areas have been experiencing problems related to poor use of buildings, high flows of energy and materials. Whereas, a buildings need to </w:t>
      </w:r>
      <w:r w:rsidRPr="00C75B8B">
        <w:rPr>
          <w:rFonts w:cs="Times New Roman"/>
          <w:color w:val="000000" w:themeColor="text1"/>
          <w:szCs w:val="24"/>
          <w:lang w:val="en-US"/>
        </w:rPr>
        <w:lastRenderedPageBreak/>
        <w:t xml:space="preserve">accommodate change through individual values, and collective values. These two qualities are two challenges that have been discussed in architecture literature widely that a building on individual basis should accommodate change, and on collective basis, it has have preciousness through exterior design and shared space (Russel &amp; Moffatt, 2001) </w:t>
      </w:r>
      <w:r w:rsidRPr="00C75B8B">
        <w:rPr>
          <w:lang w:val="en-US"/>
        </w:rPr>
        <w:t>(</w:t>
      </w:r>
      <w:proofErr w:type="spellStart"/>
      <w:r w:rsidRPr="00C75B8B">
        <w:rPr>
          <w:lang w:val="en-US"/>
        </w:rPr>
        <w:t>Leupen</w:t>
      </w:r>
      <w:proofErr w:type="spellEnd"/>
      <w:r w:rsidRPr="00C75B8B">
        <w:rPr>
          <w:lang w:val="en-US"/>
        </w:rPr>
        <w:t xml:space="preserve"> et al. 2005) (Graham, 2005)</w:t>
      </w:r>
      <w:r w:rsidRPr="00C75B8B">
        <w:rPr>
          <w:rFonts w:cs="Times New Roman"/>
          <w:color w:val="000000" w:themeColor="text1"/>
          <w:szCs w:val="24"/>
          <w:lang w:val="en-US"/>
        </w:rPr>
        <w:t xml:space="preserve">. </w:t>
      </w:r>
    </w:p>
    <w:p w:rsidR="00362731" w:rsidRPr="00C75B8B" w:rsidRDefault="00362731" w:rsidP="00362731">
      <w:pPr>
        <w:jc w:val="both"/>
        <w:rPr>
          <w:rFonts w:cs="Times New Roman"/>
          <w:color w:val="000000" w:themeColor="text1"/>
          <w:szCs w:val="24"/>
          <w:lang w:val="en-US"/>
        </w:rPr>
      </w:pPr>
      <w:r w:rsidRPr="00C75B8B">
        <w:rPr>
          <w:rFonts w:cs="Times New Roman"/>
          <w:color w:val="000000" w:themeColor="text1"/>
          <w:szCs w:val="24"/>
          <w:lang w:val="en-US"/>
        </w:rPr>
        <w:tab/>
        <w:t>It is further argued by Graham (2005) it is not criteria for building to last forever in order to be called sustainable, but in contrast, a sustainable building should easily adapt change. Hence, sustainable environment can be created through adaptable building design strategies that could provide buildings with high malleability that allow building to accommodate variety of changes overtime. According to report the code for sustainable homes; setting the standard in sustainability for new homes, published by department of communities and local government UK (2008) that a sustainable home building should have follow standard as follows</w:t>
      </w:r>
    </w:p>
    <w:p w:rsidR="00362731" w:rsidRPr="00C75B8B" w:rsidRDefault="00C75B8B" w:rsidP="00362731">
      <w:pPr>
        <w:jc w:val="both"/>
        <w:rPr>
          <w:noProof/>
          <w:lang w:val="en-US" w:eastAsia="en-GB"/>
        </w:rPr>
      </w:pPr>
      <w:r w:rsidRPr="00C75B8B">
        <w:rPr>
          <w:noProof/>
          <w:lang w:val="en-US"/>
        </w:rPr>
        <w:lastRenderedPageBreak/>
        <w:drawing>
          <wp:anchor distT="0" distB="0" distL="114300" distR="114300" simplePos="0" relativeHeight="251659264" behindDoc="0" locked="0" layoutInCell="1" allowOverlap="1" wp14:anchorId="71D3201D" wp14:editId="4B83E9FA">
            <wp:simplePos x="0" y="0"/>
            <wp:positionH relativeFrom="margin">
              <wp:posOffset>3419475</wp:posOffset>
            </wp:positionH>
            <wp:positionV relativeFrom="margin">
              <wp:posOffset>704850</wp:posOffset>
            </wp:positionV>
            <wp:extent cx="2371725" cy="339090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371725" cy="3390900"/>
                    </a:xfrm>
                    <a:prstGeom prst="rect">
                      <a:avLst/>
                    </a:prstGeom>
                  </pic:spPr>
                </pic:pic>
              </a:graphicData>
            </a:graphic>
          </wp:anchor>
        </w:drawing>
      </w:r>
      <w:r w:rsidR="00362731" w:rsidRPr="00C75B8B">
        <w:rPr>
          <w:noProof/>
          <w:lang w:val="en-US"/>
        </w:rPr>
        <w:drawing>
          <wp:inline distT="0" distB="0" distL="0" distR="0" wp14:anchorId="1EB3F5F6" wp14:editId="78EFA58C">
            <wp:extent cx="3219450" cy="5505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19450" cy="5505450"/>
                    </a:xfrm>
                    <a:prstGeom prst="rect">
                      <a:avLst/>
                    </a:prstGeom>
                  </pic:spPr>
                </pic:pic>
              </a:graphicData>
            </a:graphic>
          </wp:inline>
        </w:drawing>
      </w:r>
      <w:r w:rsidR="00362731" w:rsidRPr="00C75B8B">
        <w:rPr>
          <w:noProof/>
          <w:lang w:val="en-US" w:eastAsia="en-GB"/>
        </w:rPr>
        <w:t xml:space="preserve"> </w:t>
      </w:r>
    </w:p>
    <w:p w:rsidR="00362731" w:rsidRPr="00C75B8B" w:rsidRDefault="00362731" w:rsidP="00362731">
      <w:pPr>
        <w:jc w:val="both"/>
        <w:rPr>
          <w:rFonts w:cs="Times New Roman"/>
          <w:color w:val="000000" w:themeColor="text1"/>
          <w:szCs w:val="24"/>
          <w:lang w:val="en-US"/>
        </w:rPr>
      </w:pPr>
      <w:r w:rsidRPr="00C75B8B">
        <w:rPr>
          <w:noProof/>
          <w:lang w:val="en-US" w:eastAsia="en-GB"/>
        </w:rPr>
        <w:tab/>
        <w:t>Beside standards, these are also issuses for architecture and engnieers to accommodate these standards and consider them as issues to be dealt on pirority. Similarly, these standards or issues represents future  demands of sustainable environment as warned by global warming, demands of organizations to go-green, and increased awarensss pertaining to sustainable built environment. In this regards, to be specific and to remain across objective of study, features and charateritics of Bullitt Centre building are analysed in section.</w:t>
      </w:r>
    </w:p>
    <w:p w:rsidR="00362731" w:rsidRPr="00C75B8B" w:rsidRDefault="00C75B8B" w:rsidP="004B0CD7">
      <w:pPr>
        <w:pStyle w:val="Heading2"/>
      </w:pPr>
      <w:bookmarkStart w:id="29" w:name="_Toc531638849"/>
      <w:r>
        <w:lastRenderedPageBreak/>
        <w:t xml:space="preserve">4.2 </w:t>
      </w:r>
      <w:r w:rsidR="00362731" w:rsidRPr="00C75B8B">
        <w:t>Features of the Bullitt Centre building and sustainable built environment sustainable</w:t>
      </w:r>
      <w:bookmarkEnd w:id="29"/>
    </w:p>
    <w:p w:rsidR="00C75B8B" w:rsidRDefault="00362731" w:rsidP="00362731">
      <w:pPr>
        <w:jc w:val="both"/>
        <w:rPr>
          <w:rFonts w:cs="Times New Roman"/>
          <w:color w:val="000000" w:themeColor="text1"/>
          <w:szCs w:val="24"/>
          <w:lang w:val="en-US"/>
        </w:rPr>
      </w:pPr>
      <w:r w:rsidRPr="00C75B8B">
        <w:rPr>
          <w:rFonts w:cs="Times New Roman"/>
          <w:color w:val="000000" w:themeColor="text1"/>
          <w:szCs w:val="24"/>
          <w:lang w:val="en-US"/>
        </w:rPr>
        <w:tab/>
        <w:t>Bullitt Centre building has built its own energy efficient heating and cooling system, since it acquires heat 400 feats below the building through a dense system of veins  which is also known as hydronic radiant tubing. Water and glycol run very quickly throughout the tubes on the beneath floor provide heat in winter, and processes is reversed in summer to maintain floors cool. The building also produces its own electricity through 575 solar panels on top of its roof. In summer, it produces more energy than its uses, but in winter it meets own energy requirements only (</w:t>
      </w:r>
      <w:proofErr w:type="spellStart"/>
      <w:r w:rsidRPr="00C75B8B">
        <w:rPr>
          <w:rFonts w:cs="Times New Roman"/>
          <w:color w:val="000000" w:themeColor="text1"/>
          <w:szCs w:val="24"/>
          <w:lang w:val="en-US"/>
        </w:rPr>
        <w:t>Lianos</w:t>
      </w:r>
      <w:proofErr w:type="spellEnd"/>
      <w:r w:rsidRPr="00C75B8B">
        <w:rPr>
          <w:rFonts w:cs="Times New Roman"/>
          <w:color w:val="000000" w:themeColor="text1"/>
          <w:szCs w:val="24"/>
          <w:lang w:val="en-US"/>
        </w:rPr>
        <w:t xml:space="preserve">, 2012). </w:t>
      </w:r>
    </w:p>
    <w:p w:rsidR="00C75B8B" w:rsidRDefault="00362731" w:rsidP="00C75B8B">
      <w:pPr>
        <w:ind w:firstLine="720"/>
        <w:jc w:val="both"/>
        <w:rPr>
          <w:rFonts w:cs="Times New Roman"/>
          <w:color w:val="000000" w:themeColor="text1"/>
          <w:szCs w:val="24"/>
          <w:lang w:val="en-US"/>
        </w:rPr>
      </w:pPr>
      <w:r w:rsidRPr="00C75B8B">
        <w:rPr>
          <w:rFonts w:cs="Times New Roman"/>
          <w:color w:val="000000" w:themeColor="text1"/>
          <w:szCs w:val="24"/>
          <w:lang w:val="en-US"/>
        </w:rPr>
        <w:t>This makes building one of greenest building in the world since it has also been certified as living building by International living future institute in 2015. The building is also designed to have lifespan of 250-years, whereas due to solar panels energy generation, it has become net positive energy building in the world. Energy conservation measure reduces buildings energy consumption by almost 15% (AIA, 2018). As of 2016, building had EUI 12, which is also known as energy use intensity, whereas an average EUI of a com</w:t>
      </w:r>
      <w:r w:rsidR="00C75B8B">
        <w:rPr>
          <w:rFonts w:cs="Times New Roman"/>
          <w:color w:val="000000" w:themeColor="text1"/>
          <w:szCs w:val="24"/>
          <w:lang w:val="en-US"/>
        </w:rPr>
        <w:t>mercial building is 90 or more.</w:t>
      </w:r>
    </w:p>
    <w:p w:rsidR="00C75B8B" w:rsidRDefault="00362731" w:rsidP="00C75B8B">
      <w:pPr>
        <w:ind w:firstLine="720"/>
        <w:jc w:val="both"/>
        <w:rPr>
          <w:rFonts w:cs="Times New Roman"/>
          <w:color w:val="000000" w:themeColor="text1"/>
          <w:szCs w:val="24"/>
          <w:lang w:val="en-US"/>
        </w:rPr>
      </w:pPr>
      <w:r w:rsidRPr="00C75B8B">
        <w:rPr>
          <w:rFonts w:cs="Times New Roman"/>
          <w:color w:val="000000" w:themeColor="text1"/>
          <w:szCs w:val="24"/>
          <w:lang w:val="en-US"/>
        </w:rPr>
        <w:t xml:space="preserve">Furthermore, Bullitt Centre building also works as human brain due to its integrated building management system (BMS) that controls and operates various appliances of the building in response to certain conditions through internal and externals senses. When it need to breath then windows are opened automatically, and in winter whether the buildings automatic windows opening system shutdowns automatically to let building maintain heat through hydronic radiant tubing. Furthermore, the building also has onsite rainwater-to-potable water system with 50,000 gallon underground cistern, and composting toilet system (Nelson, 2011) (Eric, 2011).  </w:t>
      </w:r>
    </w:p>
    <w:p w:rsidR="00362731" w:rsidRPr="00C75B8B" w:rsidRDefault="00362731" w:rsidP="00C75B8B">
      <w:pPr>
        <w:ind w:firstLine="720"/>
        <w:jc w:val="both"/>
        <w:rPr>
          <w:rFonts w:cs="Times New Roman"/>
          <w:color w:val="000000" w:themeColor="text1"/>
          <w:szCs w:val="24"/>
          <w:lang w:val="en-US"/>
        </w:rPr>
      </w:pPr>
      <w:r w:rsidRPr="00C75B8B">
        <w:rPr>
          <w:rFonts w:cs="Times New Roman"/>
          <w:color w:val="000000" w:themeColor="text1"/>
          <w:szCs w:val="24"/>
          <w:lang w:val="en-US"/>
        </w:rPr>
        <w:lastRenderedPageBreak/>
        <w:t>Furthermore, any type of material having hazardous impact on the society and environment were not used during construction process, and around 362 toxic chemicals and other substances were compiled and determined to not use any material containing any of thing from list (</w:t>
      </w:r>
      <w:proofErr w:type="spellStart"/>
      <w:r w:rsidRPr="00C75B8B">
        <w:rPr>
          <w:rFonts w:cs="Times New Roman"/>
          <w:color w:val="000000" w:themeColor="text1"/>
          <w:szCs w:val="24"/>
          <w:lang w:val="en-US"/>
        </w:rPr>
        <w:t>Porada</w:t>
      </w:r>
      <w:proofErr w:type="spellEnd"/>
      <w:r w:rsidRPr="00C75B8B">
        <w:rPr>
          <w:rFonts w:cs="Times New Roman"/>
          <w:color w:val="000000" w:themeColor="text1"/>
          <w:szCs w:val="24"/>
          <w:lang w:val="en-US"/>
        </w:rPr>
        <w:t>, 2013). Meanwhile, the building is a prototype of the living building like an organism (AIA, 2018).</w:t>
      </w:r>
    </w:p>
    <w:p w:rsidR="00362731" w:rsidRPr="00C75B8B" w:rsidRDefault="00C75B8B" w:rsidP="004B0CD7">
      <w:pPr>
        <w:pStyle w:val="Heading2"/>
      </w:pPr>
      <w:bookmarkStart w:id="30" w:name="_Toc531638850"/>
      <w:r>
        <w:t xml:space="preserve">4.3 </w:t>
      </w:r>
      <w:r w:rsidR="00362731" w:rsidRPr="00C75B8B">
        <w:t>Interior design, lighting and furniture design of Bullitt Centre building</w:t>
      </w:r>
      <w:bookmarkEnd w:id="30"/>
    </w:p>
    <w:p w:rsidR="00C75B8B" w:rsidRDefault="00362731" w:rsidP="00362731">
      <w:pPr>
        <w:pStyle w:val="m4839634845679462210gmail-msonormal"/>
        <w:shd w:val="clear" w:color="auto" w:fill="FFFFFF"/>
        <w:spacing w:before="0" w:beforeAutospacing="0" w:after="0" w:afterAutospacing="0" w:line="480" w:lineRule="auto"/>
        <w:jc w:val="both"/>
        <w:rPr>
          <w:color w:val="222222"/>
          <w:lang w:val="en-US"/>
        </w:rPr>
      </w:pPr>
      <w:r w:rsidRPr="00C75B8B">
        <w:rPr>
          <w:color w:val="222222"/>
          <w:lang w:val="en-US"/>
        </w:rPr>
        <w:tab/>
        <w:t>The International Living Future Institute (2012) defines a living challenge as a standard on which a building is to be designed, and it is worlds of most complex certification to acquire since the challenge requires to architect, engineer, plan, design and construct a building that makes world a better place to live by increasing biodiversity, soil health, beauty and personal expressions and better understanding of climate. The building has been using fenestration system with high ceiling which enable building to acquire 80% of its lights from sun during daytime, which also indicates energy efficiency, and an eco-friendly approach to use best of resources available. Similarly, the building’s material consists of wood, concrete and steel</w:t>
      </w:r>
      <w:r w:rsidR="00C75B8B">
        <w:rPr>
          <w:color w:val="222222"/>
          <w:lang w:val="en-US"/>
        </w:rPr>
        <w:t xml:space="preserve"> (</w:t>
      </w:r>
      <w:r w:rsidR="00C75B8B" w:rsidRPr="00C75B8B">
        <w:rPr>
          <w:color w:val="000000" w:themeColor="text1"/>
          <w:lang w:val="en-US"/>
        </w:rPr>
        <w:t>Bullitt Center</w:t>
      </w:r>
      <w:r w:rsidR="00C75B8B">
        <w:rPr>
          <w:color w:val="000000" w:themeColor="text1"/>
          <w:lang w:val="en-US"/>
        </w:rPr>
        <w:t>, 2018)</w:t>
      </w:r>
      <w:r w:rsidR="00C75B8B">
        <w:rPr>
          <w:color w:val="222222"/>
          <w:lang w:val="en-US"/>
        </w:rPr>
        <w:t>.</w:t>
      </w:r>
      <w:r w:rsidRPr="00C75B8B">
        <w:rPr>
          <w:color w:val="222222"/>
          <w:lang w:val="en-US"/>
        </w:rPr>
        <w:t xml:space="preserve"> </w:t>
      </w:r>
    </w:p>
    <w:p w:rsidR="00C75B8B" w:rsidRDefault="00362731" w:rsidP="00C75B8B">
      <w:pPr>
        <w:pStyle w:val="m4839634845679462210gmail-msonormal"/>
        <w:shd w:val="clear" w:color="auto" w:fill="FFFFFF"/>
        <w:spacing w:before="0" w:beforeAutospacing="0" w:after="0" w:afterAutospacing="0" w:line="480" w:lineRule="auto"/>
        <w:ind w:firstLine="720"/>
        <w:jc w:val="both"/>
        <w:rPr>
          <w:color w:val="222222"/>
          <w:lang w:val="en-US"/>
        </w:rPr>
      </w:pPr>
      <w:r w:rsidRPr="00C75B8B">
        <w:rPr>
          <w:color w:val="222222"/>
          <w:lang w:val="en-US"/>
        </w:rPr>
        <w:t xml:space="preserve">It was ensured that building’s material is sourced locally to reduce transportations’ impact on environment. Therefore, timber used within the building was sourced within 1000 km, and steel concrete was sourced within 500 km. Similarly, high performing widows were not sourced by Germany, instead a local company supported to acquire </w:t>
      </w:r>
      <w:r w:rsidR="00C75B8B" w:rsidRPr="00C75B8B">
        <w:rPr>
          <w:color w:val="222222"/>
          <w:lang w:val="en-US"/>
        </w:rPr>
        <w:t>license</w:t>
      </w:r>
      <w:r w:rsidRPr="00C75B8B">
        <w:rPr>
          <w:color w:val="222222"/>
          <w:lang w:val="en-US"/>
        </w:rPr>
        <w:t xml:space="preserve"> from German company to produce windows for the building. The interior design of the building is an aspiration for the tenants who give them a sense of excellence, luxuries, open and adaptable</w:t>
      </w:r>
      <w:r w:rsidR="00C75B8B">
        <w:rPr>
          <w:color w:val="222222"/>
          <w:lang w:val="en-US"/>
        </w:rPr>
        <w:t xml:space="preserve"> (</w:t>
      </w:r>
      <w:r w:rsidR="00C75B8B" w:rsidRPr="00C75B8B">
        <w:rPr>
          <w:color w:val="000000" w:themeColor="text1"/>
          <w:lang w:val="en-US"/>
        </w:rPr>
        <w:t>PRISM</w:t>
      </w:r>
      <w:r w:rsidR="00C75B8B">
        <w:rPr>
          <w:color w:val="000000" w:themeColor="text1"/>
          <w:lang w:val="en-US"/>
        </w:rPr>
        <w:t>,</w:t>
      </w:r>
      <w:r w:rsidR="00C75B8B" w:rsidRPr="00C75B8B">
        <w:rPr>
          <w:color w:val="000000" w:themeColor="text1"/>
          <w:lang w:val="en-US"/>
        </w:rPr>
        <w:t xml:space="preserve"> 2017</w:t>
      </w:r>
      <w:r w:rsidR="00C75B8B">
        <w:rPr>
          <w:color w:val="000000" w:themeColor="text1"/>
          <w:lang w:val="en-US"/>
        </w:rPr>
        <w:t>)</w:t>
      </w:r>
      <w:r w:rsidRPr="00C75B8B">
        <w:rPr>
          <w:color w:val="222222"/>
          <w:lang w:val="en-US"/>
        </w:rPr>
        <w:t xml:space="preserve">. </w:t>
      </w:r>
    </w:p>
    <w:p w:rsidR="00362731" w:rsidRPr="00C75B8B" w:rsidRDefault="00362731" w:rsidP="00C75B8B">
      <w:pPr>
        <w:pStyle w:val="m4839634845679462210gmail-msonormal"/>
        <w:shd w:val="clear" w:color="auto" w:fill="FFFFFF"/>
        <w:spacing w:before="0" w:beforeAutospacing="0" w:after="0" w:afterAutospacing="0" w:line="480" w:lineRule="auto"/>
        <w:ind w:firstLine="720"/>
        <w:jc w:val="both"/>
        <w:rPr>
          <w:color w:val="222222"/>
          <w:lang w:val="en-US"/>
        </w:rPr>
      </w:pPr>
      <w:r w:rsidRPr="00C75B8B">
        <w:rPr>
          <w:color w:val="222222"/>
          <w:lang w:val="en-US"/>
        </w:rPr>
        <w:lastRenderedPageBreak/>
        <w:t>The walls, supporting pillars, and roof of each floor are designed with timber which was sourced through authentic and registered with government authorities and that has been following ethical and environmental guidelines. Furthermore, each floor of the building gives an open area that is adaptable as per requirements and comfort of the tenant</w:t>
      </w:r>
      <w:r w:rsidR="00C75B8B">
        <w:rPr>
          <w:color w:val="222222"/>
          <w:lang w:val="en-US"/>
        </w:rPr>
        <w:t xml:space="preserve"> (</w:t>
      </w:r>
      <w:r w:rsidR="00C75B8B" w:rsidRPr="00C75B8B">
        <w:rPr>
          <w:color w:val="000000" w:themeColor="text1"/>
          <w:lang w:val="en-US"/>
        </w:rPr>
        <w:t>Bullitt Center</w:t>
      </w:r>
      <w:r w:rsidR="00C75B8B">
        <w:rPr>
          <w:color w:val="000000" w:themeColor="text1"/>
          <w:lang w:val="en-US"/>
        </w:rPr>
        <w:t>, 2018)</w:t>
      </w:r>
      <w:r w:rsidRPr="00C75B8B">
        <w:rPr>
          <w:color w:val="222222"/>
          <w:lang w:val="en-US"/>
        </w:rPr>
        <w:t>.  See a picture of interior design of building</w:t>
      </w:r>
    </w:p>
    <w:p w:rsidR="00362731" w:rsidRPr="00C75B8B" w:rsidRDefault="00362731" w:rsidP="00362731">
      <w:pPr>
        <w:pStyle w:val="m4839634845679462210gmail-msonormal"/>
        <w:shd w:val="clear" w:color="auto" w:fill="FFFFFF"/>
        <w:spacing w:before="0" w:beforeAutospacing="0" w:after="0" w:afterAutospacing="0" w:line="480" w:lineRule="auto"/>
        <w:jc w:val="center"/>
        <w:rPr>
          <w:color w:val="222222"/>
          <w:lang w:val="en-US"/>
        </w:rPr>
      </w:pPr>
      <w:r w:rsidRPr="00C75B8B">
        <w:rPr>
          <w:noProof/>
          <w:lang w:val="en-US" w:eastAsia="en-US"/>
        </w:rPr>
        <w:drawing>
          <wp:inline distT="0" distB="0" distL="0" distR="0" wp14:anchorId="1CAEDB21" wp14:editId="7B1950C9">
            <wp:extent cx="5114925" cy="2676525"/>
            <wp:effectExtent l="0" t="0" r="9525" b="9525"/>
            <wp:docPr id="5" name="Picture 5" descr="http://danielsheehan.com/blog/wp-content/uploads/2013/06/bullit-center-big-ass-fan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anielsheehan.com/blog/wp-content/uploads/2013/06/bullit-center-big-ass-fan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17389" cy="2677814"/>
                    </a:xfrm>
                    <a:prstGeom prst="rect">
                      <a:avLst/>
                    </a:prstGeom>
                    <a:noFill/>
                    <a:ln>
                      <a:noFill/>
                    </a:ln>
                  </pic:spPr>
                </pic:pic>
              </a:graphicData>
            </a:graphic>
          </wp:inline>
        </w:drawing>
      </w:r>
    </w:p>
    <w:p w:rsidR="00362731" w:rsidRPr="00C75B8B" w:rsidRDefault="00362731" w:rsidP="00362731">
      <w:pPr>
        <w:pStyle w:val="m4839634845679462210gmail-msonormal"/>
        <w:shd w:val="clear" w:color="auto" w:fill="FFFFFF"/>
        <w:spacing w:before="0" w:beforeAutospacing="0" w:after="0" w:afterAutospacing="0" w:line="480" w:lineRule="auto"/>
        <w:jc w:val="center"/>
        <w:rPr>
          <w:color w:val="222222"/>
          <w:lang w:val="en-US"/>
        </w:rPr>
      </w:pPr>
      <w:r w:rsidRPr="00C75B8B">
        <w:rPr>
          <w:color w:val="222222"/>
          <w:lang w:val="en-US"/>
        </w:rPr>
        <w:t>Source: Bullitt Center</w:t>
      </w:r>
    </w:p>
    <w:p w:rsidR="00362731" w:rsidRPr="00C75B8B" w:rsidRDefault="00362731" w:rsidP="00362731">
      <w:pPr>
        <w:pStyle w:val="m4839634845679462210gmail-msonormal"/>
        <w:shd w:val="clear" w:color="auto" w:fill="FFFFFF"/>
        <w:spacing w:before="0" w:beforeAutospacing="0" w:after="0" w:afterAutospacing="0" w:line="480" w:lineRule="auto"/>
        <w:jc w:val="both"/>
        <w:rPr>
          <w:color w:val="222222"/>
          <w:lang w:val="en-US"/>
        </w:rPr>
      </w:pPr>
      <w:r w:rsidRPr="00C75B8B">
        <w:rPr>
          <w:color w:val="222222"/>
          <w:lang w:val="en-US"/>
        </w:rPr>
        <w:t>The glasses of windows are purely sourced locally that gives tenants a comprehensive outside look of Seattle. Meanwhile, the irresistible stairs of the building further increases beauty through encouraging tenants to use stairs rather than elevators. The building has completely met with requirements of going green and having sustainable approach in all aspects of building. It is determined that there are various complications of getting green building and constructing a building that has meets all aspects of sustainability</w:t>
      </w:r>
      <w:r w:rsidR="00C75B8B">
        <w:rPr>
          <w:color w:val="222222"/>
          <w:lang w:val="en-US"/>
        </w:rPr>
        <w:t xml:space="preserve"> (</w:t>
      </w:r>
      <w:r w:rsidR="00C75B8B" w:rsidRPr="00C75B8B">
        <w:rPr>
          <w:color w:val="000000" w:themeColor="text1"/>
          <w:lang w:val="en-US"/>
        </w:rPr>
        <w:t>Bullitt Center</w:t>
      </w:r>
      <w:r w:rsidR="00C75B8B">
        <w:rPr>
          <w:color w:val="000000" w:themeColor="text1"/>
          <w:lang w:val="en-US"/>
        </w:rPr>
        <w:t>, 2018)</w:t>
      </w:r>
      <w:r w:rsidRPr="00C75B8B">
        <w:rPr>
          <w:color w:val="222222"/>
          <w:lang w:val="en-US"/>
        </w:rPr>
        <w:t xml:space="preserve">. Meanwhile, the Bullitt </w:t>
      </w:r>
      <w:proofErr w:type="spellStart"/>
      <w:r w:rsidRPr="00C75B8B">
        <w:rPr>
          <w:color w:val="222222"/>
          <w:lang w:val="en-US"/>
        </w:rPr>
        <w:t>centre</w:t>
      </w:r>
      <w:proofErr w:type="spellEnd"/>
      <w:r w:rsidRPr="00C75B8B">
        <w:rPr>
          <w:color w:val="222222"/>
          <w:lang w:val="en-US"/>
        </w:rPr>
        <w:t xml:space="preserve"> building had focused on all aspects of sustainable built environment.</w:t>
      </w:r>
    </w:p>
    <w:p w:rsidR="00362731" w:rsidRPr="00C75B8B" w:rsidRDefault="00C75B8B" w:rsidP="004B0CD7">
      <w:pPr>
        <w:pStyle w:val="Heading2"/>
      </w:pPr>
      <w:bookmarkStart w:id="31" w:name="_Toc531638851"/>
      <w:r>
        <w:lastRenderedPageBreak/>
        <w:t xml:space="preserve">4.4 </w:t>
      </w:r>
      <w:r w:rsidR="00362731" w:rsidRPr="00C75B8B">
        <w:t>Adaptive reuse or adaptive redesign of the Bullitt Centre building</w:t>
      </w:r>
      <w:bookmarkEnd w:id="31"/>
    </w:p>
    <w:p w:rsidR="00C75B8B" w:rsidRDefault="00362731" w:rsidP="00362731">
      <w:pPr>
        <w:pStyle w:val="m4839634845679462210gmail-msonormal"/>
        <w:shd w:val="clear" w:color="auto" w:fill="FFFFFF"/>
        <w:spacing w:before="0" w:beforeAutospacing="0" w:after="0" w:afterAutospacing="0" w:line="480" w:lineRule="auto"/>
        <w:jc w:val="both"/>
        <w:rPr>
          <w:color w:val="000000"/>
          <w:lang w:val="en-US"/>
        </w:rPr>
      </w:pPr>
      <w:r w:rsidRPr="00C75B8B">
        <w:rPr>
          <w:color w:val="000000"/>
          <w:lang w:val="en-US"/>
        </w:rPr>
        <w:tab/>
        <w:t xml:space="preserve">The adaptive reuse of the building is defined as a process of reusing old or new existing building or place for purpose other than what it was intended. In architectural designing, adaptable buildings must comply with the environment, social and economic conditions in present and future. Similarly, the adaptive use of the building does not depends on building itself, but it is well thought, planned and design approach before the building is constructed on the site. It is further explored by Bullen Peter A. (2007) the adaptive reuse of the building is a trend in many countries such as Australia effectively and efficiently puts its old structure for reuse of any other purpose, and building is renovated, restructured, and rehabilitated through to fit with current needs as per new conditions. </w:t>
      </w:r>
    </w:p>
    <w:p w:rsidR="00C75B8B" w:rsidRDefault="00362731" w:rsidP="00C75B8B">
      <w:pPr>
        <w:pStyle w:val="m4839634845679462210gmail-msonormal"/>
        <w:shd w:val="clear" w:color="auto" w:fill="FFFFFF"/>
        <w:spacing w:before="0" w:beforeAutospacing="0" w:after="0" w:afterAutospacing="0" w:line="480" w:lineRule="auto"/>
        <w:ind w:firstLine="720"/>
        <w:jc w:val="both"/>
        <w:rPr>
          <w:color w:val="000000"/>
          <w:lang w:val="en-US"/>
        </w:rPr>
      </w:pPr>
      <w:r w:rsidRPr="00C75B8B">
        <w:rPr>
          <w:color w:val="000000"/>
          <w:lang w:val="en-US"/>
        </w:rPr>
        <w:t>Socio-economic growth has been increasing demand of the new buildings everywhere around the worlds, what actually they lack in is the sustainable approach existing and old buildings. However, this cannot be attributed to anyone, but it is lack of awareness and understanding of the reuse of one structure for another purpose. According to the study of</w:t>
      </w:r>
      <w:r w:rsidRPr="00C75B8B">
        <w:rPr>
          <w:lang w:val="en-US"/>
        </w:rPr>
        <w:t xml:space="preserve"> Kohler and Hassler (2002), new buildings are constructed at the rate of 1.5% to 2%</w:t>
      </w:r>
      <w:r w:rsidRPr="00C75B8B">
        <w:rPr>
          <w:color w:val="000000"/>
          <w:lang w:val="en-US"/>
        </w:rPr>
        <w:t xml:space="preserve"> each year as of developed countries data, and it will take around 50 to 100 years to replace current buildings with other new buildings at some other site. </w:t>
      </w:r>
    </w:p>
    <w:p w:rsidR="00362731" w:rsidRPr="00C75B8B" w:rsidRDefault="00362731" w:rsidP="00C75B8B">
      <w:pPr>
        <w:pStyle w:val="m4839634845679462210gmail-msonormal"/>
        <w:shd w:val="clear" w:color="auto" w:fill="FFFFFF"/>
        <w:spacing w:before="0" w:beforeAutospacing="0" w:after="0" w:afterAutospacing="0" w:line="480" w:lineRule="auto"/>
        <w:ind w:firstLine="720"/>
        <w:jc w:val="both"/>
        <w:rPr>
          <w:color w:val="222222"/>
          <w:lang w:val="en-US"/>
        </w:rPr>
      </w:pPr>
      <w:r w:rsidRPr="00C75B8B">
        <w:rPr>
          <w:color w:val="000000"/>
          <w:lang w:val="en-US"/>
        </w:rPr>
        <w:t xml:space="preserve">Therefore, existing buildings will remain within the cities unused and untouched that is completely against the sustainable development of the building and that the buildings are also critically important in perspective of economic, social, and cultural capital. Similarly, the </w:t>
      </w:r>
      <w:proofErr w:type="spellStart"/>
      <w:proofErr w:type="gramStart"/>
      <w:r w:rsidRPr="00C75B8B">
        <w:rPr>
          <w:color w:val="000000"/>
          <w:lang w:val="en-US"/>
        </w:rPr>
        <w:t>bullitt</w:t>
      </w:r>
      <w:proofErr w:type="spellEnd"/>
      <w:proofErr w:type="gramEnd"/>
      <w:r w:rsidRPr="00C75B8B">
        <w:rPr>
          <w:color w:val="000000"/>
          <w:lang w:val="en-US"/>
        </w:rPr>
        <w:t xml:space="preserve"> </w:t>
      </w:r>
      <w:proofErr w:type="spellStart"/>
      <w:r w:rsidRPr="00C75B8B">
        <w:rPr>
          <w:color w:val="000000"/>
          <w:lang w:val="en-US"/>
        </w:rPr>
        <w:t>centre</w:t>
      </w:r>
      <w:proofErr w:type="spellEnd"/>
      <w:r w:rsidRPr="00C75B8B">
        <w:rPr>
          <w:color w:val="000000"/>
          <w:lang w:val="en-US"/>
        </w:rPr>
        <w:t xml:space="preserve"> building is also designed as adaptive reuses purposes when building’s life comes to end. It has plain, clear and open space which can be redesigned and reused in future in accordance with future needs and requirements.</w:t>
      </w:r>
    </w:p>
    <w:p w:rsidR="00362731" w:rsidRPr="00C75B8B" w:rsidRDefault="00C75B8B" w:rsidP="00362731">
      <w:pPr>
        <w:pStyle w:val="Heading2"/>
      </w:pPr>
      <w:bookmarkStart w:id="32" w:name="_Toc531638852"/>
      <w:r>
        <w:lastRenderedPageBreak/>
        <w:t xml:space="preserve">4.5 </w:t>
      </w:r>
      <w:r w:rsidR="00362731" w:rsidRPr="00C75B8B">
        <w:t>Discussion of objectives with proposed theories and findings</w:t>
      </w:r>
      <w:bookmarkEnd w:id="32"/>
    </w:p>
    <w:p w:rsidR="00C75B8B" w:rsidRDefault="00362731" w:rsidP="00362731">
      <w:pPr>
        <w:pStyle w:val="m4839634845679462210gmail-msonormal"/>
        <w:shd w:val="clear" w:color="auto" w:fill="FFFFFF"/>
        <w:spacing w:before="0" w:beforeAutospacing="0" w:after="0" w:afterAutospacing="0" w:line="480" w:lineRule="auto"/>
        <w:jc w:val="both"/>
        <w:rPr>
          <w:color w:val="000000" w:themeColor="text1"/>
          <w:lang w:val="en-US"/>
        </w:rPr>
      </w:pPr>
      <w:r w:rsidRPr="00C75B8B">
        <w:rPr>
          <w:color w:val="000000"/>
          <w:lang w:val="en-US"/>
        </w:rPr>
        <w:tab/>
        <w:t xml:space="preserve">Adaptable building has been described as to fit something for some purpose, and to make something suitable or requirements in order to modify and adjust fittingly (Gibb, 2010, p.2). However, it tends to change with respect to application, time. </w:t>
      </w:r>
      <w:r w:rsidRPr="00C75B8B">
        <w:rPr>
          <w:color w:val="000000" w:themeColor="text1"/>
          <w:lang w:val="en-US"/>
        </w:rPr>
        <w:t xml:space="preserve">Referring to the adaptability in architectural literature, it can be synthesized as the </w:t>
      </w:r>
      <w:r w:rsidRPr="00C75B8B">
        <w:rPr>
          <w:noProof/>
          <w:color w:val="000000" w:themeColor="text1"/>
          <w:lang w:val="en-US"/>
        </w:rPr>
        <w:t>capacity</w:t>
      </w:r>
      <w:r w:rsidRPr="00C75B8B">
        <w:rPr>
          <w:color w:val="000000" w:themeColor="text1"/>
          <w:lang w:val="en-US"/>
        </w:rPr>
        <w:t xml:space="preserve"> of the </w:t>
      </w:r>
      <w:r w:rsidRPr="00C75B8B">
        <w:rPr>
          <w:noProof/>
          <w:color w:val="000000" w:themeColor="text1"/>
          <w:lang w:val="en-US"/>
        </w:rPr>
        <w:t>building</w:t>
      </w:r>
      <w:r w:rsidRPr="00C75B8B">
        <w:rPr>
          <w:color w:val="000000" w:themeColor="text1"/>
          <w:lang w:val="en-US"/>
        </w:rPr>
        <w:t xml:space="preserve"> that can accommodate effectively with respect to the changing demands of its context in order to maximize value throughout the </w:t>
      </w:r>
      <w:r w:rsidRPr="00C75B8B">
        <w:rPr>
          <w:noProof/>
          <w:color w:val="000000" w:themeColor="text1"/>
          <w:lang w:val="en-US"/>
        </w:rPr>
        <w:t>life</w:t>
      </w:r>
      <w:r w:rsidRPr="00C75B8B">
        <w:rPr>
          <w:color w:val="000000" w:themeColor="text1"/>
          <w:lang w:val="en-US"/>
        </w:rPr>
        <w:t xml:space="preserve"> of the building (</w:t>
      </w:r>
      <w:r w:rsidRPr="00C75B8B">
        <w:rPr>
          <w:color w:val="000000" w:themeColor="text1"/>
          <w:shd w:val="clear" w:color="auto" w:fill="FFFFFF"/>
          <w:lang w:val="en-US"/>
        </w:rPr>
        <w:t>Austin and Gibb, 2010)</w:t>
      </w:r>
      <w:r w:rsidRPr="00C75B8B">
        <w:rPr>
          <w:color w:val="000000" w:themeColor="text1"/>
          <w:lang w:val="en-US"/>
        </w:rPr>
        <w:t xml:space="preserve">.  </w:t>
      </w:r>
    </w:p>
    <w:p w:rsidR="00C75B8B" w:rsidRDefault="00362731" w:rsidP="00C75B8B">
      <w:pPr>
        <w:pStyle w:val="m4839634845679462210gmail-msonormal"/>
        <w:shd w:val="clear" w:color="auto" w:fill="FFFFFF"/>
        <w:spacing w:before="0" w:beforeAutospacing="0" w:after="0" w:afterAutospacing="0" w:line="480" w:lineRule="auto"/>
        <w:ind w:firstLine="720"/>
        <w:jc w:val="both"/>
        <w:rPr>
          <w:color w:val="000000" w:themeColor="text1"/>
          <w:lang w:val="en-US"/>
        </w:rPr>
      </w:pPr>
      <w:r w:rsidRPr="00C75B8B">
        <w:rPr>
          <w:color w:val="000000" w:themeColor="text1"/>
          <w:lang w:val="en-US"/>
        </w:rPr>
        <w:t xml:space="preserve">Meanwhile, adaptability of buildings for the </w:t>
      </w:r>
      <w:r w:rsidRPr="00C75B8B">
        <w:rPr>
          <w:noProof/>
          <w:color w:val="000000" w:themeColor="text1"/>
          <w:lang w:val="en-US"/>
        </w:rPr>
        <w:t>sustainable</w:t>
      </w:r>
      <w:r w:rsidRPr="00C75B8B">
        <w:rPr>
          <w:color w:val="000000" w:themeColor="text1"/>
          <w:lang w:val="en-US"/>
        </w:rPr>
        <w:t xml:space="preserve"> built environment </w:t>
      </w:r>
      <w:r w:rsidRPr="00C75B8B">
        <w:rPr>
          <w:noProof/>
          <w:color w:val="000000" w:themeColor="text1"/>
          <w:lang w:val="en-US"/>
        </w:rPr>
        <w:t>needs</w:t>
      </w:r>
      <w:r w:rsidRPr="00C75B8B">
        <w:rPr>
          <w:color w:val="000000" w:themeColor="text1"/>
          <w:lang w:val="en-US"/>
        </w:rPr>
        <w:t xml:space="preserve"> to accommodate changing demands in regards to </w:t>
      </w:r>
      <w:r w:rsidRPr="00C75B8B">
        <w:rPr>
          <w:noProof/>
          <w:color w:val="000000" w:themeColor="text1"/>
          <w:lang w:val="en-US"/>
        </w:rPr>
        <w:t>space</w:t>
      </w:r>
      <w:r w:rsidRPr="00C75B8B">
        <w:rPr>
          <w:color w:val="000000" w:themeColor="text1"/>
          <w:lang w:val="en-US"/>
        </w:rPr>
        <w:t>, function and components such as to enable minor shifts in space planning, allowing changing use within buildings and facilitation of additions to the quantity of space in the building (</w:t>
      </w:r>
      <w:r w:rsidRPr="00C75B8B">
        <w:rPr>
          <w:color w:val="000000" w:themeColor="text1"/>
          <w:shd w:val="clear" w:color="auto" w:fill="FFFFFF"/>
          <w:lang w:val="en-US"/>
        </w:rPr>
        <w:t>Moffatt, and Russell, 2001)</w:t>
      </w:r>
      <w:r w:rsidRPr="00C75B8B">
        <w:rPr>
          <w:color w:val="000000" w:themeColor="text1"/>
          <w:lang w:val="en-US"/>
        </w:rPr>
        <w:t xml:space="preserve">. Furthermore, adaptable buildings likely to utilize the </w:t>
      </w:r>
      <w:r w:rsidRPr="00C75B8B">
        <w:rPr>
          <w:noProof/>
          <w:color w:val="000000" w:themeColor="text1"/>
          <w:lang w:val="en-US"/>
        </w:rPr>
        <w:t>same</w:t>
      </w:r>
      <w:r w:rsidRPr="00C75B8B">
        <w:rPr>
          <w:color w:val="000000" w:themeColor="text1"/>
          <w:lang w:val="en-US"/>
        </w:rPr>
        <w:t xml:space="preserve"> amount of space in a </w:t>
      </w:r>
      <w:r w:rsidRPr="00C75B8B">
        <w:rPr>
          <w:noProof/>
          <w:color w:val="000000" w:themeColor="text1"/>
          <w:lang w:val="en-US"/>
        </w:rPr>
        <w:t>more</w:t>
      </w:r>
      <w:r w:rsidRPr="00C75B8B">
        <w:rPr>
          <w:color w:val="000000" w:themeColor="text1"/>
          <w:lang w:val="en-US"/>
        </w:rPr>
        <w:t xml:space="preserve"> efficient way with an </w:t>
      </w:r>
      <w:r w:rsidRPr="00C75B8B">
        <w:rPr>
          <w:noProof/>
          <w:color w:val="000000" w:themeColor="text1"/>
          <w:lang w:val="en-US"/>
        </w:rPr>
        <w:t>intelligent</w:t>
      </w:r>
      <w:r w:rsidRPr="00C75B8B">
        <w:rPr>
          <w:color w:val="000000" w:themeColor="text1"/>
          <w:lang w:val="en-US"/>
        </w:rPr>
        <w:t xml:space="preserve"> design that provides flexibility, convertibility and </w:t>
      </w:r>
      <w:r w:rsidRPr="00C75B8B">
        <w:rPr>
          <w:noProof/>
          <w:color w:val="000000" w:themeColor="text1"/>
          <w:lang w:val="en-US"/>
        </w:rPr>
        <w:t>expandability</w:t>
      </w:r>
      <w:r w:rsidRPr="00C75B8B">
        <w:rPr>
          <w:color w:val="000000" w:themeColor="text1"/>
          <w:lang w:val="en-US"/>
        </w:rPr>
        <w:t xml:space="preserve"> in the </w:t>
      </w:r>
      <w:r w:rsidRPr="00C75B8B">
        <w:rPr>
          <w:noProof/>
          <w:color w:val="000000" w:themeColor="text1"/>
          <w:lang w:val="en-US"/>
        </w:rPr>
        <w:t>use</w:t>
      </w:r>
      <w:r w:rsidRPr="00C75B8B">
        <w:rPr>
          <w:color w:val="000000" w:themeColor="text1"/>
          <w:lang w:val="en-US"/>
        </w:rPr>
        <w:t xml:space="preserve"> of buildings. Hence, it increases longevity, operating performance and building also remains an environmental friendly adaptable building. </w:t>
      </w:r>
    </w:p>
    <w:p w:rsidR="00C75B8B" w:rsidRDefault="00362731" w:rsidP="00C75B8B">
      <w:pPr>
        <w:pStyle w:val="m4839634845679462210gmail-msonormal"/>
        <w:shd w:val="clear" w:color="auto" w:fill="FFFFFF"/>
        <w:spacing w:before="0" w:beforeAutospacing="0" w:after="0" w:afterAutospacing="0" w:line="480" w:lineRule="auto"/>
        <w:ind w:firstLine="720"/>
        <w:jc w:val="both"/>
        <w:rPr>
          <w:color w:val="000000" w:themeColor="text1"/>
          <w:lang w:val="en-US"/>
        </w:rPr>
      </w:pPr>
      <w:r w:rsidRPr="00C75B8B">
        <w:rPr>
          <w:color w:val="000000" w:themeColor="text1"/>
          <w:lang w:val="en-US"/>
        </w:rPr>
        <w:t xml:space="preserve">Referring the theory of Vitruvius, three central themes need to be focused by designing the building; these three themes include strength, functionality, and beauty.  Considering the Bullitt </w:t>
      </w:r>
      <w:proofErr w:type="spellStart"/>
      <w:r w:rsidRPr="00C75B8B">
        <w:rPr>
          <w:color w:val="000000" w:themeColor="text1"/>
          <w:lang w:val="en-US"/>
        </w:rPr>
        <w:t>centre</w:t>
      </w:r>
      <w:proofErr w:type="spellEnd"/>
      <w:r w:rsidRPr="00C75B8B">
        <w:rPr>
          <w:color w:val="000000" w:themeColor="text1"/>
          <w:lang w:val="en-US"/>
        </w:rPr>
        <w:t xml:space="preserve"> building, it also has followed these three themes. Where, strength refers to reliability and durability of the building, and in this sense, Bullitt </w:t>
      </w:r>
      <w:proofErr w:type="spellStart"/>
      <w:r w:rsidRPr="00C75B8B">
        <w:rPr>
          <w:color w:val="000000" w:themeColor="text1"/>
          <w:lang w:val="en-US"/>
        </w:rPr>
        <w:t>centre</w:t>
      </w:r>
      <w:proofErr w:type="spellEnd"/>
      <w:r w:rsidRPr="00C75B8B">
        <w:rPr>
          <w:color w:val="000000" w:themeColor="text1"/>
          <w:lang w:val="en-US"/>
        </w:rPr>
        <w:t xml:space="preserve"> has both features; one that it is reliable and durable, since it has constructed with sustainable material which increases life of the building multiple times than a typical conventional building. Bullitt </w:t>
      </w:r>
      <w:proofErr w:type="spellStart"/>
      <w:r w:rsidRPr="00C75B8B">
        <w:rPr>
          <w:color w:val="000000" w:themeColor="text1"/>
          <w:lang w:val="en-US"/>
        </w:rPr>
        <w:t>centre</w:t>
      </w:r>
      <w:proofErr w:type="spellEnd"/>
      <w:r w:rsidRPr="00C75B8B">
        <w:rPr>
          <w:color w:val="000000" w:themeColor="text1"/>
          <w:lang w:val="en-US"/>
        </w:rPr>
        <w:t xml:space="preserve"> has 250 years of life due to its design, architecture, and applicability. Second theme of the theory </w:t>
      </w:r>
      <w:r w:rsidRPr="00C75B8B">
        <w:rPr>
          <w:color w:val="000000" w:themeColor="text1"/>
          <w:lang w:val="en-US"/>
        </w:rPr>
        <w:lastRenderedPageBreak/>
        <w:t xml:space="preserve">emphasizes to focus on the functionality of the building. Considering the Bullitt </w:t>
      </w:r>
      <w:proofErr w:type="spellStart"/>
      <w:r w:rsidRPr="00C75B8B">
        <w:rPr>
          <w:color w:val="000000" w:themeColor="text1"/>
          <w:lang w:val="en-US"/>
        </w:rPr>
        <w:t>centre</w:t>
      </w:r>
      <w:proofErr w:type="spellEnd"/>
      <w:r w:rsidRPr="00C75B8B">
        <w:rPr>
          <w:color w:val="000000" w:themeColor="text1"/>
          <w:lang w:val="en-US"/>
        </w:rPr>
        <w:t xml:space="preserve"> building, it has multiple applicability, and functionalities. </w:t>
      </w:r>
    </w:p>
    <w:p w:rsidR="00C75B8B" w:rsidRDefault="00362731" w:rsidP="00C75B8B">
      <w:pPr>
        <w:pStyle w:val="m4839634845679462210gmail-msonormal"/>
        <w:shd w:val="clear" w:color="auto" w:fill="FFFFFF"/>
        <w:spacing w:before="0" w:beforeAutospacing="0" w:after="0" w:afterAutospacing="0" w:line="480" w:lineRule="auto"/>
        <w:ind w:firstLine="720"/>
        <w:jc w:val="both"/>
        <w:rPr>
          <w:color w:val="000000" w:themeColor="text1"/>
          <w:lang w:val="en-US"/>
        </w:rPr>
      </w:pPr>
      <w:r w:rsidRPr="00C75B8B">
        <w:rPr>
          <w:color w:val="000000" w:themeColor="text1"/>
          <w:lang w:val="en-US"/>
        </w:rPr>
        <w:t xml:space="preserve">The building itself is a sustainable built in terms of being energy efficient, self-sufficient, and multi-purposes. Similarly, it also has automatic heating and cooling system, it generates its own energy through solar panels with 575 panels on top of its roof, building management system (BMS), water-less waste and own rain water reservation in the building that could store 50,000 gallon of water through rain. These attributes are designed in aligned with the functionality theme of the theory. </w:t>
      </w:r>
    </w:p>
    <w:p w:rsidR="00362731" w:rsidRPr="00C75B8B" w:rsidRDefault="00362731" w:rsidP="00C75B8B">
      <w:pPr>
        <w:pStyle w:val="m4839634845679462210gmail-msonormal"/>
        <w:shd w:val="clear" w:color="auto" w:fill="FFFFFF"/>
        <w:spacing w:before="0" w:beforeAutospacing="0" w:after="0" w:afterAutospacing="0" w:line="480" w:lineRule="auto"/>
        <w:ind w:firstLine="720"/>
        <w:jc w:val="both"/>
        <w:rPr>
          <w:color w:val="000000" w:themeColor="text1"/>
          <w:lang w:val="en-US"/>
        </w:rPr>
      </w:pPr>
      <w:r w:rsidRPr="00C75B8B">
        <w:rPr>
          <w:color w:val="000000" w:themeColor="text1"/>
          <w:lang w:val="en-US"/>
        </w:rPr>
        <w:t xml:space="preserve">The last theme of the theory is beauty which emphasize on design building with active and passive design that could not only provides an excellence quality, consistency and beauty to the building. The use of timber in interior design and minimal use of concrete has increased beauty of the building, whereas the quality signature glasses have also contributed to the beauty of the building. Therefore, its location, design, and use of timber, irresistible stairs, windows, and openness of the building have increased the beauty. Hence, it can be stated that building has followed the Vitruvius theory effectively, and that building also reflects the themes of theory. </w:t>
      </w:r>
    </w:p>
    <w:p w:rsidR="00C75B8B" w:rsidRDefault="00C75B8B" w:rsidP="00C75B8B">
      <w:pPr>
        <w:pStyle w:val="Heading1"/>
        <w:jc w:val="left"/>
      </w:pPr>
      <w:bookmarkStart w:id="33" w:name="_Toc531638853"/>
      <w:r>
        <w:t>5.0 Conclusion and Recommendations</w:t>
      </w:r>
      <w:bookmarkEnd w:id="33"/>
    </w:p>
    <w:p w:rsidR="00362731" w:rsidRPr="00C75B8B" w:rsidRDefault="00C75B8B" w:rsidP="00C75B8B">
      <w:pPr>
        <w:pStyle w:val="Heading2"/>
      </w:pPr>
      <w:bookmarkStart w:id="34" w:name="_Toc531638854"/>
      <w:r>
        <w:t xml:space="preserve">5.1 </w:t>
      </w:r>
      <w:r w:rsidR="00362731" w:rsidRPr="00C75B8B">
        <w:t>Conclusion</w:t>
      </w:r>
      <w:bookmarkEnd w:id="34"/>
    </w:p>
    <w:p w:rsidR="00362731" w:rsidRPr="00C75B8B" w:rsidRDefault="00362731" w:rsidP="00362731">
      <w:pPr>
        <w:jc w:val="both"/>
        <w:rPr>
          <w:rFonts w:cs="Times New Roman"/>
          <w:color w:val="000000" w:themeColor="text1"/>
          <w:szCs w:val="24"/>
          <w:lang w:val="en-US"/>
        </w:rPr>
      </w:pPr>
      <w:r w:rsidRPr="00C75B8B">
        <w:rPr>
          <w:rFonts w:cs="Times New Roman"/>
          <w:color w:val="000000" w:themeColor="text1"/>
          <w:szCs w:val="24"/>
          <w:lang w:val="en-US"/>
        </w:rPr>
        <w:tab/>
        <w:t xml:space="preserve">The Bullitt Centre building is one of greenest building in the world, and is also certified as living building as an organism. The construction of the building is completely different from the conventional building, since it has used different concept, design and approach to build it complying with the legal and ethical obligations. The architectural design of the building is </w:t>
      </w:r>
      <w:r w:rsidRPr="00C75B8B">
        <w:rPr>
          <w:rFonts w:cs="Times New Roman"/>
          <w:noProof/>
          <w:color w:val="000000" w:themeColor="text1"/>
          <w:szCs w:val="24"/>
          <w:lang w:val="en-US"/>
        </w:rPr>
        <w:t>intelligent</w:t>
      </w:r>
      <w:r w:rsidRPr="00C75B8B">
        <w:rPr>
          <w:rFonts w:cs="Times New Roman"/>
          <w:color w:val="000000" w:themeColor="text1"/>
          <w:szCs w:val="24"/>
          <w:lang w:val="en-US"/>
        </w:rPr>
        <w:t xml:space="preserve"> design that provides flexibility, convertibility and </w:t>
      </w:r>
      <w:r w:rsidRPr="00C75B8B">
        <w:rPr>
          <w:rFonts w:cs="Times New Roman"/>
          <w:noProof/>
          <w:color w:val="000000" w:themeColor="text1"/>
          <w:szCs w:val="24"/>
          <w:lang w:val="en-US"/>
        </w:rPr>
        <w:t>expandability</w:t>
      </w:r>
      <w:r w:rsidRPr="00C75B8B">
        <w:rPr>
          <w:rFonts w:cs="Times New Roman"/>
          <w:color w:val="000000" w:themeColor="text1"/>
          <w:szCs w:val="24"/>
          <w:lang w:val="en-US"/>
        </w:rPr>
        <w:t xml:space="preserve">. Referring to the theory of the Vitruvius the building possesses strength, functionality and beauty, in terms of reliability, durability, sustainable, and applicability. The building is built on an active design that </w:t>
      </w:r>
      <w:r w:rsidRPr="00C75B8B">
        <w:rPr>
          <w:rFonts w:cs="Times New Roman"/>
          <w:color w:val="000000" w:themeColor="text1"/>
          <w:szCs w:val="24"/>
          <w:lang w:val="en-US"/>
        </w:rPr>
        <w:lastRenderedPageBreak/>
        <w:t xml:space="preserve">has various new features, and has used unique model ford developing building that has not been used before. Hence, it makes building one of best work of architectural design, and construction engineering. Similarly, the building can effectively accommodate the changing demands of its context and is also able to maximize the value of the building throughout the lifespan of the building. The building is designed in a new and sustainable way that increases and enhances its uses throughout its life, and sustainability has increased its functionality, applicability and durability. The building’s interior and exterior design is enhanced by its architect, engineering, planning, designing and constructing. The interior design of the building is an aspiration for tenants that give excellence, luxuries, open and adaptable features. The beauty of the building is lies in its overall architectural design, and use of sustainable construction material that was locally sourced with minimal use of transportation efforts to reduce impact on the soil, society and environment as whole.  Therefore, during construction of the building it contributed to increasing biodiversity, soil health, beauty, </w:t>
      </w:r>
      <w:r w:rsidR="003B7FC4" w:rsidRPr="00C75B8B">
        <w:rPr>
          <w:rFonts w:cs="Times New Roman"/>
          <w:color w:val="000000" w:themeColor="text1"/>
          <w:szCs w:val="24"/>
          <w:lang w:val="en-US"/>
        </w:rPr>
        <w:t>personal expression and better understanding of climate. Hence, its adaptability is highly focused on its uses in future, and its sustainability has made it as an exemplary prototype a living building as an organism.</w:t>
      </w:r>
    </w:p>
    <w:p w:rsidR="00362731" w:rsidRPr="00C75B8B" w:rsidRDefault="00C75B8B" w:rsidP="00C75B8B">
      <w:pPr>
        <w:pStyle w:val="Heading2"/>
      </w:pPr>
      <w:bookmarkStart w:id="35" w:name="_Toc531638855"/>
      <w:r w:rsidRPr="00C75B8B">
        <w:t xml:space="preserve">5.1 </w:t>
      </w:r>
      <w:r w:rsidR="003B7FC4" w:rsidRPr="00C75B8B">
        <w:t>Recommendations</w:t>
      </w:r>
      <w:bookmarkEnd w:id="35"/>
    </w:p>
    <w:p w:rsidR="003B7FC4" w:rsidRPr="00C75B8B" w:rsidRDefault="003B7FC4" w:rsidP="003B7FC4">
      <w:pPr>
        <w:rPr>
          <w:lang w:val="en-US"/>
        </w:rPr>
      </w:pPr>
      <w:r w:rsidRPr="00C75B8B">
        <w:rPr>
          <w:lang w:val="en-US"/>
        </w:rPr>
        <w:tab/>
        <w:t>It is recommended that</w:t>
      </w:r>
    </w:p>
    <w:p w:rsidR="003B7FC4" w:rsidRPr="00C75B8B" w:rsidRDefault="003B7FC4" w:rsidP="003B7FC4">
      <w:pPr>
        <w:pStyle w:val="ListParagraph"/>
        <w:numPr>
          <w:ilvl w:val="0"/>
          <w:numId w:val="3"/>
        </w:numPr>
        <w:rPr>
          <w:lang w:val="en-US"/>
        </w:rPr>
      </w:pPr>
      <w:r w:rsidRPr="00C75B8B">
        <w:rPr>
          <w:lang w:val="en-US"/>
        </w:rPr>
        <w:t>The one of most complicated job in construction industry is architectural design, which means to put ideas and thoughts into practical design for further construction processes. Similarly, adaptability and sustainability processes also do not starts when construction starts, but it starts with the planning and design phase. Therefore, it is recommended that all plans, design, and processes must be account for adaptability and sustainability of the building in broader terms rather than focused on one dimension.</w:t>
      </w:r>
    </w:p>
    <w:p w:rsidR="003B7FC4" w:rsidRPr="00C75B8B" w:rsidRDefault="003B7FC4" w:rsidP="003B7FC4">
      <w:pPr>
        <w:pStyle w:val="ListParagraph"/>
        <w:numPr>
          <w:ilvl w:val="0"/>
          <w:numId w:val="3"/>
        </w:numPr>
        <w:rPr>
          <w:lang w:val="en-US"/>
        </w:rPr>
      </w:pPr>
      <w:r w:rsidRPr="00C75B8B">
        <w:rPr>
          <w:lang w:val="en-US"/>
        </w:rPr>
        <w:lastRenderedPageBreak/>
        <w:t>Adaptable buildings and sustainable built environment is need of future that should be focused today to save environment for tomorrow for future generations. In other case, global warming, soil and environment exploitation will lead to huge damages in future. Hence, building in future should follow ethical and environmental protection guidelines and move in accordance with them.</w:t>
      </w:r>
    </w:p>
    <w:p w:rsidR="008F0BC9" w:rsidRPr="00580FCB" w:rsidRDefault="001017E2" w:rsidP="00580FCB">
      <w:pPr>
        <w:pStyle w:val="ListParagraph"/>
        <w:numPr>
          <w:ilvl w:val="0"/>
          <w:numId w:val="3"/>
        </w:numPr>
        <w:rPr>
          <w:lang w:val="en-US"/>
        </w:rPr>
      </w:pPr>
      <w:r w:rsidRPr="00C75B8B">
        <w:rPr>
          <w:lang w:val="en-US"/>
        </w:rPr>
        <w:t xml:space="preserve">The building should use all type of material that is sustainable which does not contain any element that might and might have contributed damage to environment and soil. It is because adaptability and sustainability are two terms which are related to each other. Hence, focus on adaptability will also lead to sustainability in terms of best uses. Therefore, adaptability should be focused. </w:t>
      </w:r>
      <w:r w:rsidR="008F0BC9" w:rsidRPr="00580FCB">
        <w:rPr>
          <w:lang w:val="en-US"/>
        </w:rPr>
        <w:br w:type="page"/>
      </w:r>
    </w:p>
    <w:p w:rsidR="00864941" w:rsidRPr="00C75B8B" w:rsidRDefault="008F0BC9" w:rsidP="00297C6E">
      <w:pPr>
        <w:pStyle w:val="Heading1"/>
      </w:pPr>
      <w:bookmarkStart w:id="36" w:name="_Toc531638856"/>
      <w:r w:rsidRPr="00C75B8B">
        <w:lastRenderedPageBreak/>
        <w:t>References</w:t>
      </w:r>
      <w:bookmarkEnd w:id="36"/>
    </w:p>
    <w:p w:rsidR="004901C9" w:rsidRPr="00C75B8B" w:rsidRDefault="004901C9" w:rsidP="003B54B2">
      <w:pPr>
        <w:ind w:left="720" w:hanging="720"/>
        <w:rPr>
          <w:lang w:val="en-US"/>
        </w:rPr>
      </w:pPr>
      <w:r w:rsidRPr="00C75B8B">
        <w:rPr>
          <w:lang w:val="en-US"/>
        </w:rPr>
        <w:t>Azari-n, R. and Peña, R., 2011. Integrated design to achieve zero net energy in an urban office building. Solar</w:t>
      </w:r>
    </w:p>
    <w:p w:rsidR="004901C9" w:rsidRDefault="004901C9" w:rsidP="00264357">
      <w:pPr>
        <w:ind w:left="720" w:hanging="720"/>
        <w:rPr>
          <w:lang w:val="en-US"/>
        </w:rPr>
      </w:pPr>
      <w:r w:rsidRPr="00C75B8B">
        <w:rPr>
          <w:lang w:val="en-US"/>
        </w:rPr>
        <w:t>Bullen, P.A. and Love, P.E., 2010. The rhetoric of adaptive reuse or reality of demolition: Views from the field. </w:t>
      </w:r>
      <w:r w:rsidRPr="00C75B8B">
        <w:rPr>
          <w:i/>
          <w:iCs/>
          <w:lang w:val="en-US"/>
        </w:rPr>
        <w:t>Cities</w:t>
      </w:r>
      <w:r w:rsidRPr="00C75B8B">
        <w:rPr>
          <w:lang w:val="en-US"/>
        </w:rPr>
        <w:t>, </w:t>
      </w:r>
      <w:r w:rsidRPr="00C75B8B">
        <w:rPr>
          <w:i/>
          <w:iCs/>
          <w:lang w:val="en-US"/>
        </w:rPr>
        <w:t>27</w:t>
      </w:r>
      <w:r w:rsidRPr="00C75B8B">
        <w:rPr>
          <w:lang w:val="en-US"/>
        </w:rPr>
        <w:t>(4), pp.215-224.</w:t>
      </w:r>
    </w:p>
    <w:p w:rsidR="000900E8" w:rsidRPr="00C75B8B" w:rsidRDefault="000900E8" w:rsidP="00264357">
      <w:pPr>
        <w:ind w:left="720" w:hanging="720"/>
        <w:rPr>
          <w:lang w:val="en-US"/>
        </w:rPr>
      </w:pPr>
      <w:r w:rsidRPr="000900E8">
        <w:t>Bell, E. and Bryman, A., 2007. The ethics of management research: an exploratory content analysis. </w:t>
      </w:r>
      <w:r w:rsidRPr="000900E8">
        <w:rPr>
          <w:i/>
          <w:iCs/>
        </w:rPr>
        <w:t>British Journal of Management</w:t>
      </w:r>
      <w:r w:rsidRPr="000900E8">
        <w:t>, </w:t>
      </w:r>
      <w:r w:rsidRPr="000900E8">
        <w:rPr>
          <w:i/>
          <w:iCs/>
        </w:rPr>
        <w:t>18</w:t>
      </w:r>
      <w:r w:rsidRPr="000900E8">
        <w:t>(1), pp.63-77.</w:t>
      </w:r>
    </w:p>
    <w:p w:rsidR="004901C9" w:rsidRPr="00C75B8B" w:rsidRDefault="004901C9" w:rsidP="003B54B2">
      <w:pPr>
        <w:ind w:left="720" w:hanging="720"/>
        <w:rPr>
          <w:lang w:val="en-US"/>
        </w:rPr>
      </w:pPr>
      <w:proofErr w:type="spellStart"/>
      <w:r w:rsidRPr="00C75B8B">
        <w:rPr>
          <w:lang w:val="en-US"/>
        </w:rPr>
        <w:t>Cherchi</w:t>
      </w:r>
      <w:proofErr w:type="spellEnd"/>
      <w:r w:rsidRPr="00C75B8B">
        <w:rPr>
          <w:lang w:val="en-US"/>
        </w:rPr>
        <w:t xml:space="preserve">, P.I.E.R., 2015. Adaptive reuse of abandoned monumental buildings as a strategy for urban </w:t>
      </w:r>
      <w:proofErr w:type="spellStart"/>
      <w:r w:rsidRPr="00C75B8B">
        <w:rPr>
          <w:lang w:val="en-US"/>
        </w:rPr>
        <w:t>liveability</w:t>
      </w:r>
      <w:proofErr w:type="spellEnd"/>
      <w:r w:rsidRPr="00C75B8B">
        <w:rPr>
          <w:lang w:val="en-US"/>
        </w:rPr>
        <w:t>. </w:t>
      </w:r>
      <w:r w:rsidRPr="00C75B8B">
        <w:rPr>
          <w:i/>
          <w:iCs/>
          <w:lang w:val="en-US"/>
        </w:rPr>
        <w:t>Athens Journal of Architecture</w:t>
      </w:r>
      <w:r w:rsidRPr="00C75B8B">
        <w:rPr>
          <w:lang w:val="en-US"/>
        </w:rPr>
        <w:t>, </w:t>
      </w:r>
      <w:r w:rsidRPr="00C75B8B">
        <w:rPr>
          <w:i/>
          <w:iCs/>
          <w:lang w:val="en-US"/>
        </w:rPr>
        <w:t>1</w:t>
      </w:r>
      <w:r w:rsidRPr="00C75B8B">
        <w:rPr>
          <w:lang w:val="en-US"/>
        </w:rPr>
        <w:t>(4), pp.253-270.</w:t>
      </w:r>
    </w:p>
    <w:p w:rsidR="004901C9" w:rsidRDefault="004901C9" w:rsidP="00264357">
      <w:pPr>
        <w:ind w:left="720" w:hanging="720"/>
        <w:rPr>
          <w:lang w:val="en-US"/>
        </w:rPr>
      </w:pPr>
      <w:r w:rsidRPr="00C75B8B">
        <w:rPr>
          <w:lang w:val="en-US"/>
        </w:rPr>
        <w:t xml:space="preserve">Conejos, S., Langston, C. and Smith, J., 2012. Designing for future buildings: Adaptive </w:t>
      </w:r>
      <w:proofErr w:type="spellStart"/>
      <w:r w:rsidRPr="00C75B8B">
        <w:rPr>
          <w:lang w:val="en-US"/>
        </w:rPr>
        <w:t>resuse</w:t>
      </w:r>
      <w:proofErr w:type="spellEnd"/>
      <w:r w:rsidRPr="00C75B8B">
        <w:rPr>
          <w:lang w:val="en-US"/>
        </w:rPr>
        <w:t xml:space="preserve"> as a strategy for carbon neutral cities. </w:t>
      </w:r>
      <w:r w:rsidRPr="00C75B8B">
        <w:rPr>
          <w:i/>
          <w:iCs/>
          <w:lang w:val="en-US"/>
        </w:rPr>
        <w:t>The international journal of climate change: Impacts and responses</w:t>
      </w:r>
      <w:r w:rsidRPr="00C75B8B">
        <w:rPr>
          <w:lang w:val="en-US"/>
        </w:rPr>
        <w:t>, </w:t>
      </w:r>
      <w:r w:rsidRPr="00C75B8B">
        <w:rPr>
          <w:i/>
          <w:iCs/>
          <w:lang w:val="en-US"/>
        </w:rPr>
        <w:t>3</w:t>
      </w:r>
      <w:r w:rsidRPr="00C75B8B">
        <w:rPr>
          <w:lang w:val="en-US"/>
        </w:rPr>
        <w:t>(2), p.33.</w:t>
      </w:r>
    </w:p>
    <w:p w:rsidR="000900E8" w:rsidRPr="00C75B8B" w:rsidRDefault="00EB1349" w:rsidP="000900E8">
      <w:pPr>
        <w:tabs>
          <w:tab w:val="left" w:pos="1500"/>
        </w:tabs>
        <w:ind w:left="720" w:hanging="720"/>
        <w:rPr>
          <w:lang w:val="en-US"/>
        </w:rPr>
      </w:pPr>
      <w:r w:rsidRPr="00EB1349">
        <w:t>Creswell, J.W., 2014. </w:t>
      </w:r>
      <w:r w:rsidRPr="00EB1349">
        <w:rPr>
          <w:i/>
          <w:iCs/>
        </w:rPr>
        <w:t>A concise introduction to mixed methods research</w:t>
      </w:r>
      <w:r w:rsidRPr="00EB1349">
        <w:t>. Sage Publications.</w:t>
      </w:r>
      <w:r w:rsidR="000900E8">
        <w:rPr>
          <w:lang w:val="en-US"/>
        </w:rPr>
        <w:tab/>
      </w:r>
    </w:p>
    <w:p w:rsidR="004901C9" w:rsidRPr="00C75B8B" w:rsidRDefault="004901C9" w:rsidP="003B54B2">
      <w:pPr>
        <w:ind w:left="720" w:hanging="720"/>
        <w:rPr>
          <w:lang w:val="en-US"/>
        </w:rPr>
      </w:pPr>
      <w:r w:rsidRPr="00C75B8B">
        <w:rPr>
          <w:lang w:val="en-US"/>
        </w:rPr>
        <w:t>Fisher-</w:t>
      </w:r>
      <w:proofErr w:type="spellStart"/>
      <w:r w:rsidRPr="00C75B8B">
        <w:rPr>
          <w:lang w:val="en-US"/>
        </w:rPr>
        <w:t>Gewirtzman</w:t>
      </w:r>
      <w:proofErr w:type="spellEnd"/>
      <w:r w:rsidRPr="00C75B8B">
        <w:rPr>
          <w:lang w:val="en-US"/>
        </w:rPr>
        <w:t>, D., 2016. Adaptive Reuse Architecture Documentation and Analysis. </w:t>
      </w:r>
      <w:r w:rsidRPr="00C75B8B">
        <w:rPr>
          <w:i/>
          <w:iCs/>
          <w:lang w:val="en-US"/>
        </w:rPr>
        <w:t>J. Archit. Eng. Technol</w:t>
      </w:r>
      <w:r w:rsidRPr="00C75B8B">
        <w:rPr>
          <w:lang w:val="en-US"/>
        </w:rPr>
        <w:t>.</w:t>
      </w:r>
    </w:p>
    <w:p w:rsidR="004901C9" w:rsidRPr="00C75B8B" w:rsidRDefault="004901C9" w:rsidP="005F0372">
      <w:pPr>
        <w:ind w:left="720" w:hanging="720"/>
        <w:rPr>
          <w:lang w:val="en-US"/>
        </w:rPr>
      </w:pPr>
      <w:r w:rsidRPr="00C75B8B">
        <w:rPr>
          <w:lang w:val="en-US"/>
        </w:rPr>
        <w:t xml:space="preserve">Gibb, A.G., Austin, S.A., Dainty, A.R., Davison, N. and </w:t>
      </w:r>
      <w:proofErr w:type="spellStart"/>
      <w:r w:rsidRPr="00C75B8B">
        <w:rPr>
          <w:lang w:val="en-US"/>
        </w:rPr>
        <w:t>Pasquire</w:t>
      </w:r>
      <w:proofErr w:type="spellEnd"/>
      <w:r w:rsidRPr="00C75B8B">
        <w:rPr>
          <w:lang w:val="en-US"/>
        </w:rPr>
        <w:t>, C.L., 2007. Towards adaptable buildings: pre-configuration and re-configuration-two case studies.</w:t>
      </w:r>
    </w:p>
    <w:p w:rsidR="004901C9" w:rsidRPr="00C75B8B" w:rsidRDefault="004901C9" w:rsidP="00264357">
      <w:pPr>
        <w:ind w:left="720" w:hanging="720"/>
        <w:rPr>
          <w:lang w:val="en-US"/>
        </w:rPr>
      </w:pPr>
      <w:r w:rsidRPr="00C75B8B">
        <w:rPr>
          <w:lang w:val="en-US"/>
        </w:rPr>
        <w:t>Kelly, G., Schmidt III, R., Dainty, A.R. and Story, V., 2011. Improving the design of adaptable buildings though effective feedback in use.</w:t>
      </w:r>
    </w:p>
    <w:p w:rsidR="004901C9" w:rsidRPr="00C75B8B" w:rsidRDefault="004901C9" w:rsidP="003B54B2">
      <w:pPr>
        <w:ind w:left="720" w:hanging="720"/>
        <w:rPr>
          <w:lang w:val="en-US"/>
        </w:rPr>
      </w:pPr>
      <w:proofErr w:type="spellStart"/>
      <w:r w:rsidRPr="00C75B8B">
        <w:rPr>
          <w:lang w:val="en-US"/>
        </w:rPr>
        <w:t>Kriegh</w:t>
      </w:r>
      <w:proofErr w:type="spellEnd"/>
      <w:r w:rsidRPr="00C75B8B">
        <w:rPr>
          <w:lang w:val="en-US"/>
        </w:rPr>
        <w:t>, J., Occupant-Behavior-Driven Energy Savings at the Bullitt Center in Seattle, Washington.</w:t>
      </w:r>
    </w:p>
    <w:p w:rsidR="004901C9" w:rsidRPr="00C75B8B" w:rsidRDefault="004901C9" w:rsidP="00AF7BD9">
      <w:pPr>
        <w:ind w:left="720" w:hanging="720"/>
        <w:rPr>
          <w:lang w:val="en-US"/>
        </w:rPr>
      </w:pPr>
      <w:r w:rsidRPr="00C75B8B">
        <w:rPr>
          <w:lang w:val="en-US"/>
        </w:rPr>
        <w:t>Lee, S., 2011. Aesthetics of sustainable architecture.</w:t>
      </w:r>
    </w:p>
    <w:p w:rsidR="004901C9" w:rsidRPr="00C75B8B" w:rsidRDefault="004901C9" w:rsidP="005F0372">
      <w:pPr>
        <w:ind w:left="720" w:hanging="720"/>
        <w:rPr>
          <w:lang w:val="en-US"/>
        </w:rPr>
      </w:pPr>
      <w:proofErr w:type="spellStart"/>
      <w:r w:rsidRPr="00C75B8B">
        <w:rPr>
          <w:lang w:val="en-US"/>
        </w:rPr>
        <w:lastRenderedPageBreak/>
        <w:t>Loonen</w:t>
      </w:r>
      <w:proofErr w:type="spellEnd"/>
      <w:r w:rsidRPr="00C75B8B">
        <w:rPr>
          <w:lang w:val="en-US"/>
        </w:rPr>
        <w:t xml:space="preserve">, R.C., </w:t>
      </w:r>
      <w:proofErr w:type="spellStart"/>
      <w:r w:rsidRPr="00C75B8B">
        <w:rPr>
          <w:lang w:val="en-US"/>
        </w:rPr>
        <w:t>Trčka</w:t>
      </w:r>
      <w:proofErr w:type="spellEnd"/>
      <w:r w:rsidRPr="00C75B8B">
        <w:rPr>
          <w:lang w:val="en-US"/>
        </w:rPr>
        <w:t xml:space="preserve">, M., </w:t>
      </w:r>
      <w:proofErr w:type="spellStart"/>
      <w:r w:rsidRPr="00C75B8B">
        <w:rPr>
          <w:lang w:val="en-US"/>
        </w:rPr>
        <w:t>Cóstola</w:t>
      </w:r>
      <w:proofErr w:type="spellEnd"/>
      <w:r w:rsidRPr="00C75B8B">
        <w:rPr>
          <w:lang w:val="en-US"/>
        </w:rPr>
        <w:t xml:space="preserve">, D. and </w:t>
      </w:r>
      <w:proofErr w:type="spellStart"/>
      <w:r w:rsidRPr="00C75B8B">
        <w:rPr>
          <w:lang w:val="en-US"/>
        </w:rPr>
        <w:t>Hensen</w:t>
      </w:r>
      <w:proofErr w:type="spellEnd"/>
      <w:r w:rsidRPr="00C75B8B">
        <w:rPr>
          <w:lang w:val="en-US"/>
        </w:rPr>
        <w:t>, J.L.M., 2013. Climate adaptive building shells: State-of-the-art and future challenges. </w:t>
      </w:r>
      <w:r w:rsidRPr="00C75B8B">
        <w:rPr>
          <w:i/>
          <w:iCs/>
          <w:lang w:val="en-US"/>
        </w:rPr>
        <w:t>Renewable and sustainable energy reviews</w:t>
      </w:r>
      <w:r w:rsidRPr="00C75B8B">
        <w:rPr>
          <w:lang w:val="en-US"/>
        </w:rPr>
        <w:t>, </w:t>
      </w:r>
      <w:r w:rsidRPr="00C75B8B">
        <w:rPr>
          <w:i/>
          <w:iCs/>
          <w:lang w:val="en-US"/>
        </w:rPr>
        <w:t>25</w:t>
      </w:r>
      <w:r w:rsidRPr="00C75B8B">
        <w:rPr>
          <w:lang w:val="en-US"/>
        </w:rPr>
        <w:t>, pp.483-493.</w:t>
      </w:r>
    </w:p>
    <w:p w:rsidR="004901C9" w:rsidRPr="00C75B8B" w:rsidRDefault="004901C9" w:rsidP="003B54B2">
      <w:pPr>
        <w:ind w:left="720" w:hanging="720"/>
        <w:rPr>
          <w:lang w:val="en-US"/>
        </w:rPr>
      </w:pPr>
      <w:proofErr w:type="spellStart"/>
      <w:r w:rsidRPr="00C75B8B">
        <w:rPr>
          <w:lang w:val="en-US"/>
        </w:rPr>
        <w:t>Manewa</w:t>
      </w:r>
      <w:proofErr w:type="spellEnd"/>
      <w:r w:rsidRPr="00C75B8B">
        <w:rPr>
          <w:lang w:val="en-US"/>
        </w:rPr>
        <w:t xml:space="preserve">, A., </w:t>
      </w:r>
      <w:proofErr w:type="spellStart"/>
      <w:r w:rsidRPr="00C75B8B">
        <w:rPr>
          <w:lang w:val="en-US"/>
        </w:rPr>
        <w:t>Siriwardena</w:t>
      </w:r>
      <w:proofErr w:type="spellEnd"/>
      <w:r w:rsidRPr="00C75B8B">
        <w:rPr>
          <w:lang w:val="en-US"/>
        </w:rPr>
        <w:t xml:space="preserve">, M., Ross, A. and </w:t>
      </w:r>
      <w:proofErr w:type="spellStart"/>
      <w:r w:rsidRPr="00C75B8B">
        <w:rPr>
          <w:lang w:val="en-US"/>
        </w:rPr>
        <w:t>Madanayake</w:t>
      </w:r>
      <w:proofErr w:type="spellEnd"/>
      <w:r w:rsidRPr="00C75B8B">
        <w:rPr>
          <w:lang w:val="en-US"/>
        </w:rPr>
        <w:t>, U., 2016. Adaptable buildings for sustainable built environment. </w:t>
      </w:r>
      <w:r w:rsidRPr="00C75B8B">
        <w:rPr>
          <w:i/>
          <w:iCs/>
          <w:lang w:val="en-US"/>
        </w:rPr>
        <w:t>Built Environment Project and Asset Management</w:t>
      </w:r>
      <w:r w:rsidRPr="00C75B8B">
        <w:rPr>
          <w:lang w:val="en-US"/>
        </w:rPr>
        <w:t>, </w:t>
      </w:r>
      <w:r w:rsidRPr="00C75B8B">
        <w:rPr>
          <w:i/>
          <w:iCs/>
          <w:lang w:val="en-US"/>
        </w:rPr>
        <w:t>6</w:t>
      </w:r>
      <w:r w:rsidRPr="00C75B8B">
        <w:rPr>
          <w:lang w:val="en-US"/>
        </w:rPr>
        <w:t>(2), pp.139-158.</w:t>
      </w:r>
    </w:p>
    <w:p w:rsidR="004901C9" w:rsidRPr="00C75B8B" w:rsidRDefault="004901C9" w:rsidP="003B54B2">
      <w:pPr>
        <w:ind w:left="720" w:hanging="720"/>
        <w:rPr>
          <w:lang w:val="en-US"/>
        </w:rPr>
      </w:pPr>
      <w:r w:rsidRPr="00C75B8B">
        <w:rPr>
          <w:lang w:val="en-US"/>
        </w:rPr>
        <w:t xml:space="preserve">O'Brien, K., </w:t>
      </w:r>
      <w:proofErr w:type="spellStart"/>
      <w:r w:rsidRPr="00C75B8B">
        <w:rPr>
          <w:lang w:val="en-US"/>
        </w:rPr>
        <w:t>DeNamur</w:t>
      </w:r>
      <w:proofErr w:type="spellEnd"/>
      <w:r w:rsidRPr="00C75B8B">
        <w:rPr>
          <w:lang w:val="en-US"/>
        </w:rPr>
        <w:t>, N. and Powers, E., 2013. Legal Hurdles Faced by Deep Green Buildings: Case Studies and Recommendations. </w:t>
      </w:r>
      <w:r w:rsidRPr="00C75B8B">
        <w:rPr>
          <w:i/>
          <w:iCs/>
          <w:lang w:val="en-US"/>
        </w:rPr>
        <w:t xml:space="preserve">Wash. J. </w:t>
      </w:r>
      <w:proofErr w:type="spellStart"/>
      <w:r w:rsidRPr="00C75B8B">
        <w:rPr>
          <w:i/>
          <w:iCs/>
          <w:lang w:val="en-US"/>
        </w:rPr>
        <w:t>Envtl</w:t>
      </w:r>
      <w:proofErr w:type="spellEnd"/>
      <w:r w:rsidRPr="00C75B8B">
        <w:rPr>
          <w:i/>
          <w:iCs/>
          <w:lang w:val="en-US"/>
        </w:rPr>
        <w:t xml:space="preserve">. L. &amp; </w:t>
      </w:r>
      <w:proofErr w:type="spellStart"/>
      <w:r w:rsidRPr="00C75B8B">
        <w:rPr>
          <w:i/>
          <w:iCs/>
          <w:lang w:val="en-US"/>
        </w:rPr>
        <w:t>Pol'y</w:t>
      </w:r>
      <w:proofErr w:type="spellEnd"/>
      <w:r w:rsidRPr="00C75B8B">
        <w:rPr>
          <w:lang w:val="en-US"/>
        </w:rPr>
        <w:t>, </w:t>
      </w:r>
      <w:r w:rsidRPr="00C75B8B">
        <w:rPr>
          <w:i/>
          <w:iCs/>
          <w:lang w:val="en-US"/>
        </w:rPr>
        <w:t>3</w:t>
      </w:r>
      <w:r w:rsidRPr="00C75B8B">
        <w:rPr>
          <w:lang w:val="en-US"/>
        </w:rPr>
        <w:t>, p.125.</w:t>
      </w:r>
    </w:p>
    <w:p w:rsidR="004901C9" w:rsidRPr="00C75B8B" w:rsidRDefault="004901C9" w:rsidP="00264357">
      <w:pPr>
        <w:ind w:left="720" w:hanging="720"/>
        <w:rPr>
          <w:lang w:val="en-US"/>
        </w:rPr>
      </w:pPr>
      <w:r w:rsidRPr="00C75B8B">
        <w:rPr>
          <w:lang w:val="en-US"/>
        </w:rPr>
        <w:t xml:space="preserve">Ross, B.E., Chen, D.A., Conejos, S. and </w:t>
      </w:r>
      <w:proofErr w:type="spellStart"/>
      <w:r w:rsidRPr="00C75B8B">
        <w:rPr>
          <w:lang w:val="en-US"/>
        </w:rPr>
        <w:t>Khademi</w:t>
      </w:r>
      <w:proofErr w:type="spellEnd"/>
      <w:r w:rsidRPr="00C75B8B">
        <w:rPr>
          <w:lang w:val="en-US"/>
        </w:rPr>
        <w:t>, A., 2016. Enabling adaptable buildings: Results of a preliminary expert survey. </w:t>
      </w:r>
      <w:r w:rsidRPr="00C75B8B">
        <w:rPr>
          <w:i/>
          <w:iCs/>
          <w:lang w:val="en-US"/>
        </w:rPr>
        <w:t>Procedia Engineering</w:t>
      </w:r>
      <w:r w:rsidRPr="00C75B8B">
        <w:rPr>
          <w:lang w:val="en-US"/>
        </w:rPr>
        <w:t>, </w:t>
      </w:r>
      <w:r w:rsidRPr="00C75B8B">
        <w:rPr>
          <w:i/>
          <w:iCs/>
          <w:lang w:val="en-US"/>
        </w:rPr>
        <w:t>145</w:t>
      </w:r>
      <w:r w:rsidRPr="00C75B8B">
        <w:rPr>
          <w:lang w:val="en-US"/>
        </w:rPr>
        <w:t>, pp.420-427.</w:t>
      </w:r>
    </w:p>
    <w:p w:rsidR="004901C9" w:rsidRPr="00C75B8B" w:rsidRDefault="004901C9" w:rsidP="003B54B2">
      <w:pPr>
        <w:ind w:left="720" w:hanging="720"/>
        <w:rPr>
          <w:lang w:val="en-US"/>
        </w:rPr>
      </w:pPr>
      <w:proofErr w:type="spellStart"/>
      <w:r w:rsidRPr="00C75B8B">
        <w:rPr>
          <w:lang w:val="en-US"/>
        </w:rPr>
        <w:t>Salama</w:t>
      </w:r>
      <w:proofErr w:type="spellEnd"/>
      <w:r w:rsidRPr="00C75B8B">
        <w:rPr>
          <w:lang w:val="en-US"/>
        </w:rPr>
        <w:t xml:space="preserve">, A.M., 2011. Functionalism and the contemporary architectural discourse: a review </w:t>
      </w:r>
      <w:proofErr w:type="spellStart"/>
      <w:r w:rsidRPr="00C75B8B">
        <w:rPr>
          <w:lang w:val="en-US"/>
        </w:rPr>
        <w:t>of'Functionalism</w:t>
      </w:r>
      <w:proofErr w:type="spellEnd"/>
      <w:r w:rsidRPr="00C75B8B">
        <w:rPr>
          <w:lang w:val="en-US"/>
        </w:rPr>
        <w:t xml:space="preserve"> </w:t>
      </w:r>
      <w:proofErr w:type="spellStart"/>
      <w:r w:rsidRPr="00C75B8B">
        <w:rPr>
          <w:lang w:val="en-US"/>
        </w:rPr>
        <w:t>Revisited'by</w:t>
      </w:r>
      <w:proofErr w:type="spellEnd"/>
      <w:r w:rsidRPr="00C75B8B">
        <w:rPr>
          <w:lang w:val="en-US"/>
        </w:rPr>
        <w:t xml:space="preserve"> Jon Lang and Walter </w:t>
      </w:r>
      <w:proofErr w:type="spellStart"/>
      <w:r w:rsidRPr="00C75B8B">
        <w:rPr>
          <w:lang w:val="en-US"/>
        </w:rPr>
        <w:t>Moleski</w:t>
      </w:r>
      <w:proofErr w:type="spellEnd"/>
      <w:r w:rsidRPr="00C75B8B">
        <w:rPr>
          <w:lang w:val="en-US"/>
        </w:rPr>
        <w:t>. </w:t>
      </w:r>
      <w:proofErr w:type="spellStart"/>
      <w:r w:rsidRPr="00C75B8B">
        <w:rPr>
          <w:i/>
          <w:iCs/>
          <w:lang w:val="en-US"/>
        </w:rPr>
        <w:t>ArchNet</w:t>
      </w:r>
      <w:proofErr w:type="spellEnd"/>
      <w:r w:rsidRPr="00C75B8B">
        <w:rPr>
          <w:i/>
          <w:iCs/>
          <w:lang w:val="en-US"/>
        </w:rPr>
        <w:t>-IJAR: International Journal of Architectural Research</w:t>
      </w:r>
      <w:r w:rsidRPr="00C75B8B">
        <w:rPr>
          <w:lang w:val="en-US"/>
        </w:rPr>
        <w:t>, </w:t>
      </w:r>
      <w:r w:rsidRPr="00C75B8B">
        <w:rPr>
          <w:i/>
          <w:iCs/>
          <w:lang w:val="en-US"/>
        </w:rPr>
        <w:t>5</w:t>
      </w:r>
      <w:r w:rsidRPr="00C75B8B">
        <w:rPr>
          <w:lang w:val="en-US"/>
        </w:rPr>
        <w:t>(2), pp.127-131.</w:t>
      </w:r>
    </w:p>
    <w:p w:rsidR="004901C9" w:rsidRPr="00C75B8B" w:rsidRDefault="004901C9" w:rsidP="003B54B2">
      <w:pPr>
        <w:ind w:left="720" w:hanging="720"/>
        <w:rPr>
          <w:lang w:val="en-US"/>
        </w:rPr>
      </w:pPr>
      <w:r w:rsidRPr="00C75B8B">
        <w:rPr>
          <w:lang w:val="en-US"/>
        </w:rPr>
        <w:t xml:space="preserve">Shaikh, P.H., Nor, N.B.M., </w:t>
      </w:r>
      <w:proofErr w:type="spellStart"/>
      <w:r w:rsidRPr="00C75B8B">
        <w:rPr>
          <w:lang w:val="en-US"/>
        </w:rPr>
        <w:t>Nallagownden</w:t>
      </w:r>
      <w:proofErr w:type="spellEnd"/>
      <w:r w:rsidRPr="00C75B8B">
        <w:rPr>
          <w:lang w:val="en-US"/>
        </w:rPr>
        <w:t xml:space="preserve">, P., </w:t>
      </w:r>
      <w:proofErr w:type="spellStart"/>
      <w:r w:rsidRPr="00C75B8B">
        <w:rPr>
          <w:lang w:val="en-US"/>
        </w:rPr>
        <w:t>Elamvazuthi</w:t>
      </w:r>
      <w:proofErr w:type="spellEnd"/>
      <w:r w:rsidRPr="00C75B8B">
        <w:rPr>
          <w:lang w:val="en-US"/>
        </w:rPr>
        <w:t>, I. and Ibrahim, T., 2014. A review on optimized control systems for building energy and comfort management of smart sustainable buildings. </w:t>
      </w:r>
      <w:r w:rsidRPr="00C75B8B">
        <w:rPr>
          <w:i/>
          <w:iCs/>
          <w:lang w:val="en-US"/>
        </w:rPr>
        <w:t>Renewable and Sustainable Energy Reviews</w:t>
      </w:r>
      <w:r w:rsidRPr="00C75B8B">
        <w:rPr>
          <w:lang w:val="en-US"/>
        </w:rPr>
        <w:t>, </w:t>
      </w:r>
      <w:r w:rsidRPr="00C75B8B">
        <w:rPr>
          <w:i/>
          <w:iCs/>
          <w:lang w:val="en-US"/>
        </w:rPr>
        <w:t>34</w:t>
      </w:r>
      <w:r w:rsidRPr="00C75B8B">
        <w:rPr>
          <w:lang w:val="en-US"/>
        </w:rPr>
        <w:t>, pp.409-429.</w:t>
      </w:r>
    </w:p>
    <w:p w:rsidR="004901C9" w:rsidRPr="00C75B8B" w:rsidRDefault="004901C9" w:rsidP="00264357">
      <w:pPr>
        <w:ind w:left="720" w:hanging="720"/>
        <w:rPr>
          <w:lang w:val="en-US"/>
        </w:rPr>
      </w:pPr>
      <w:r w:rsidRPr="00C75B8B">
        <w:rPr>
          <w:lang w:val="en-US"/>
        </w:rPr>
        <w:t>Smith, J.A. ed., 2015. </w:t>
      </w:r>
      <w:r w:rsidRPr="00C75B8B">
        <w:rPr>
          <w:i/>
          <w:iCs/>
          <w:lang w:val="en-US"/>
        </w:rPr>
        <w:t>Qualitative psychology: A practical guide to research methods</w:t>
      </w:r>
      <w:r w:rsidRPr="00C75B8B">
        <w:rPr>
          <w:lang w:val="en-US"/>
        </w:rPr>
        <w:t>. Sage.</w:t>
      </w:r>
    </w:p>
    <w:p w:rsidR="004901C9" w:rsidRPr="00C75B8B" w:rsidRDefault="004901C9" w:rsidP="00264357">
      <w:pPr>
        <w:ind w:left="720" w:hanging="720"/>
        <w:rPr>
          <w:lang w:val="en-US"/>
        </w:rPr>
      </w:pPr>
      <w:proofErr w:type="spellStart"/>
      <w:r w:rsidRPr="00C75B8B">
        <w:rPr>
          <w:lang w:val="en-US"/>
        </w:rPr>
        <w:t>Veerbeek</w:t>
      </w:r>
      <w:proofErr w:type="spellEnd"/>
      <w:r w:rsidRPr="00C75B8B">
        <w:rPr>
          <w:lang w:val="en-US"/>
        </w:rPr>
        <w:t xml:space="preserve">, W., Ashley, R.M., </w:t>
      </w:r>
      <w:proofErr w:type="spellStart"/>
      <w:r w:rsidRPr="00C75B8B">
        <w:rPr>
          <w:lang w:val="en-US"/>
        </w:rPr>
        <w:t>Zevenbergen</w:t>
      </w:r>
      <w:proofErr w:type="spellEnd"/>
      <w:r w:rsidRPr="00C75B8B">
        <w:rPr>
          <w:lang w:val="en-US"/>
        </w:rPr>
        <w:t xml:space="preserve">, C., </w:t>
      </w:r>
      <w:proofErr w:type="spellStart"/>
      <w:r w:rsidRPr="00C75B8B">
        <w:rPr>
          <w:lang w:val="en-US"/>
        </w:rPr>
        <w:t>Rijke</w:t>
      </w:r>
      <w:proofErr w:type="spellEnd"/>
      <w:r w:rsidRPr="00C75B8B">
        <w:rPr>
          <w:lang w:val="en-US"/>
        </w:rPr>
        <w:t xml:space="preserve">, J. and </w:t>
      </w:r>
      <w:proofErr w:type="spellStart"/>
      <w:r w:rsidRPr="00C75B8B">
        <w:rPr>
          <w:lang w:val="en-US"/>
        </w:rPr>
        <w:t>Gersonius</w:t>
      </w:r>
      <w:proofErr w:type="spellEnd"/>
      <w:r w:rsidRPr="00C75B8B">
        <w:rPr>
          <w:lang w:val="en-US"/>
        </w:rPr>
        <w:t>, B., 2012. Building adaptive capacity for flood proofing in urban areas through synergistic interventions. In </w:t>
      </w:r>
      <w:r w:rsidRPr="00C75B8B">
        <w:rPr>
          <w:i/>
          <w:iCs/>
          <w:lang w:val="en-US"/>
        </w:rPr>
        <w:t xml:space="preserve">WSUD 2012: Water sensitive urban design; Building the water </w:t>
      </w:r>
      <w:proofErr w:type="spellStart"/>
      <w:r w:rsidRPr="00C75B8B">
        <w:rPr>
          <w:i/>
          <w:iCs/>
          <w:lang w:val="en-US"/>
        </w:rPr>
        <w:t>sensiitve</w:t>
      </w:r>
      <w:proofErr w:type="spellEnd"/>
      <w:r w:rsidRPr="00C75B8B">
        <w:rPr>
          <w:i/>
          <w:iCs/>
          <w:lang w:val="en-US"/>
        </w:rPr>
        <w:t xml:space="preserve"> community; 7th international conference on water sensitive urban design</w:t>
      </w:r>
      <w:r w:rsidRPr="00C75B8B">
        <w:rPr>
          <w:lang w:val="en-US"/>
        </w:rPr>
        <w:t> (p. 127). Engineers Australia</w:t>
      </w:r>
    </w:p>
    <w:p w:rsidR="004901C9" w:rsidRPr="00C75B8B" w:rsidRDefault="004901C9" w:rsidP="003B54B2">
      <w:pPr>
        <w:ind w:left="720" w:hanging="720"/>
        <w:rPr>
          <w:lang w:val="en-US"/>
        </w:rPr>
      </w:pPr>
      <w:proofErr w:type="spellStart"/>
      <w:r w:rsidRPr="00C75B8B">
        <w:rPr>
          <w:lang w:val="en-US"/>
        </w:rPr>
        <w:lastRenderedPageBreak/>
        <w:t>Whitler</w:t>
      </w:r>
      <w:proofErr w:type="spellEnd"/>
      <w:r w:rsidRPr="00C75B8B">
        <w:rPr>
          <w:lang w:val="en-US"/>
        </w:rPr>
        <w:t>, B.J. and Warner, J., 2014. Integrated urban water management for planners. </w:t>
      </w:r>
      <w:r w:rsidRPr="00C75B8B">
        <w:rPr>
          <w:i/>
          <w:iCs/>
          <w:lang w:val="en-US"/>
        </w:rPr>
        <w:t>PAS Memo</w:t>
      </w:r>
      <w:r w:rsidRPr="00C75B8B">
        <w:rPr>
          <w:lang w:val="en-US"/>
        </w:rPr>
        <w:t>, (October), p.13.</w:t>
      </w:r>
    </w:p>
    <w:p w:rsidR="00362731" w:rsidRPr="00C75B8B" w:rsidRDefault="00362731" w:rsidP="00362731">
      <w:pPr>
        <w:pStyle w:val="NormalWeb"/>
        <w:spacing w:before="240" w:beforeAutospacing="0" w:after="240" w:afterAutospacing="0" w:line="480" w:lineRule="auto"/>
        <w:ind w:left="450" w:hanging="450"/>
        <w:rPr>
          <w:rFonts w:ascii="Arial" w:hAnsi="Arial" w:cs="Arial"/>
          <w:color w:val="222222"/>
          <w:sz w:val="20"/>
          <w:szCs w:val="20"/>
          <w:shd w:val="clear" w:color="auto" w:fill="FFFFFF"/>
          <w:lang w:val="en-US"/>
        </w:rPr>
      </w:pPr>
      <w:proofErr w:type="spellStart"/>
      <w:r w:rsidRPr="00C75B8B">
        <w:rPr>
          <w:rFonts w:ascii="Arial" w:hAnsi="Arial" w:cs="Arial"/>
          <w:color w:val="222222"/>
          <w:sz w:val="20"/>
          <w:szCs w:val="20"/>
          <w:shd w:val="clear" w:color="auto" w:fill="FFFFFF"/>
          <w:lang w:val="en-US"/>
        </w:rPr>
        <w:t>Fuster</w:t>
      </w:r>
      <w:proofErr w:type="spellEnd"/>
      <w:r w:rsidRPr="00C75B8B">
        <w:rPr>
          <w:rFonts w:ascii="Arial" w:hAnsi="Arial" w:cs="Arial"/>
          <w:color w:val="222222"/>
          <w:sz w:val="20"/>
          <w:szCs w:val="20"/>
          <w:shd w:val="clear" w:color="auto" w:fill="FFFFFF"/>
          <w:lang w:val="en-US"/>
        </w:rPr>
        <w:t>, A.L.M.U.D.E.N.A., Gibb, A., Austin, S.I.M.O.N., Beadle, K.A.T.Y. and Madden, P.E.T.E.R., 2009. Adaptable buildings: Three non-residential case studies. </w:t>
      </w:r>
      <w:proofErr w:type="gramStart"/>
      <w:r w:rsidRPr="00C75B8B">
        <w:rPr>
          <w:rFonts w:ascii="Arial" w:hAnsi="Arial" w:cs="Arial"/>
          <w:i/>
          <w:iCs/>
          <w:color w:val="222222"/>
          <w:sz w:val="20"/>
          <w:szCs w:val="20"/>
          <w:shd w:val="clear" w:color="auto" w:fill="FFFFFF"/>
          <w:lang w:val="en-US"/>
        </w:rPr>
        <w:t>eds</w:t>
      </w:r>
      <w:proofErr w:type="gramEnd"/>
      <w:r w:rsidRPr="00C75B8B">
        <w:rPr>
          <w:rFonts w:ascii="Arial" w:hAnsi="Arial" w:cs="Arial"/>
          <w:i/>
          <w:iCs/>
          <w:color w:val="222222"/>
          <w:sz w:val="20"/>
          <w:szCs w:val="20"/>
          <w:shd w:val="clear" w:color="auto" w:fill="FFFFFF"/>
          <w:lang w:val="en-US"/>
        </w:rPr>
        <w:t xml:space="preserve">. H. </w:t>
      </w:r>
      <w:proofErr w:type="spellStart"/>
      <w:r w:rsidRPr="00C75B8B">
        <w:rPr>
          <w:rFonts w:ascii="Arial" w:hAnsi="Arial" w:cs="Arial"/>
          <w:i/>
          <w:iCs/>
          <w:color w:val="222222"/>
          <w:sz w:val="20"/>
          <w:szCs w:val="20"/>
          <w:shd w:val="clear" w:color="auto" w:fill="FFFFFF"/>
          <w:lang w:val="en-US"/>
        </w:rPr>
        <w:t>Wamelink</w:t>
      </w:r>
      <w:proofErr w:type="spellEnd"/>
      <w:r w:rsidRPr="00C75B8B">
        <w:rPr>
          <w:rFonts w:ascii="Arial" w:hAnsi="Arial" w:cs="Arial"/>
          <w:i/>
          <w:iCs/>
          <w:color w:val="222222"/>
          <w:sz w:val="20"/>
          <w:szCs w:val="20"/>
          <w:shd w:val="clear" w:color="auto" w:fill="FFFFFF"/>
          <w:lang w:val="en-US"/>
        </w:rPr>
        <w:t xml:space="preserve">, M. </w:t>
      </w:r>
      <w:proofErr w:type="spellStart"/>
      <w:r w:rsidRPr="00C75B8B">
        <w:rPr>
          <w:rFonts w:ascii="Arial" w:hAnsi="Arial" w:cs="Arial"/>
          <w:i/>
          <w:iCs/>
          <w:color w:val="222222"/>
          <w:sz w:val="20"/>
          <w:szCs w:val="20"/>
          <w:shd w:val="clear" w:color="auto" w:fill="FFFFFF"/>
          <w:lang w:val="en-US"/>
        </w:rPr>
        <w:t>Prins</w:t>
      </w:r>
      <w:proofErr w:type="spellEnd"/>
      <w:r w:rsidRPr="00C75B8B">
        <w:rPr>
          <w:rFonts w:ascii="Arial" w:hAnsi="Arial" w:cs="Arial"/>
          <w:i/>
          <w:iCs/>
          <w:color w:val="222222"/>
          <w:sz w:val="20"/>
          <w:szCs w:val="20"/>
          <w:shd w:val="clear" w:color="auto" w:fill="FFFFFF"/>
          <w:lang w:val="en-US"/>
        </w:rPr>
        <w:t xml:space="preserve"> &amp; R. </w:t>
      </w:r>
      <w:proofErr w:type="spellStart"/>
      <w:r w:rsidRPr="00C75B8B">
        <w:rPr>
          <w:rFonts w:ascii="Arial" w:hAnsi="Arial" w:cs="Arial"/>
          <w:i/>
          <w:iCs/>
          <w:color w:val="222222"/>
          <w:sz w:val="20"/>
          <w:szCs w:val="20"/>
          <w:shd w:val="clear" w:color="auto" w:fill="FFFFFF"/>
          <w:lang w:val="en-US"/>
        </w:rPr>
        <w:t>Geraedts</w:t>
      </w:r>
      <w:proofErr w:type="spellEnd"/>
      <w:r w:rsidRPr="00C75B8B">
        <w:rPr>
          <w:rFonts w:ascii="Arial" w:hAnsi="Arial" w:cs="Arial"/>
          <w:i/>
          <w:iCs/>
          <w:color w:val="222222"/>
          <w:sz w:val="20"/>
          <w:szCs w:val="20"/>
          <w:shd w:val="clear" w:color="auto" w:fill="FFFFFF"/>
          <w:lang w:val="en-US"/>
        </w:rPr>
        <w:t>, TU Delft, Netherlands, Oct</w:t>
      </w:r>
      <w:r w:rsidRPr="00C75B8B">
        <w:rPr>
          <w:rFonts w:ascii="Arial" w:hAnsi="Arial" w:cs="Arial"/>
          <w:color w:val="222222"/>
          <w:sz w:val="20"/>
          <w:szCs w:val="20"/>
          <w:shd w:val="clear" w:color="auto" w:fill="FFFFFF"/>
          <w:lang w:val="en-US"/>
        </w:rPr>
        <w:t>, pp.5-9.</w:t>
      </w:r>
    </w:p>
    <w:p w:rsidR="00362731" w:rsidRPr="00C75B8B" w:rsidRDefault="00362731" w:rsidP="00362731">
      <w:pPr>
        <w:pStyle w:val="NormalWeb"/>
        <w:spacing w:before="240" w:beforeAutospacing="0" w:after="240" w:afterAutospacing="0" w:line="480" w:lineRule="auto"/>
        <w:ind w:left="450" w:hanging="450"/>
        <w:rPr>
          <w:rFonts w:ascii="Arial" w:hAnsi="Arial" w:cs="Arial"/>
          <w:color w:val="222222"/>
          <w:sz w:val="20"/>
          <w:szCs w:val="20"/>
          <w:shd w:val="clear" w:color="auto" w:fill="FFFFFF"/>
          <w:lang w:val="en-US"/>
        </w:rPr>
      </w:pPr>
      <w:r w:rsidRPr="00C75B8B">
        <w:rPr>
          <w:rFonts w:ascii="Arial" w:hAnsi="Arial" w:cs="Arial"/>
          <w:color w:val="222222"/>
          <w:sz w:val="20"/>
          <w:szCs w:val="20"/>
          <w:shd w:val="clear" w:color="auto" w:fill="FFFFFF"/>
          <w:lang w:val="en-US"/>
        </w:rPr>
        <w:t>Russell, P. and Moffatt, S., 2001. Assessing buildings for adaptability, IEA Annex 31 Energy-Related Environmental Impact of Buildings. </w:t>
      </w:r>
      <w:r w:rsidRPr="00C75B8B">
        <w:rPr>
          <w:rFonts w:ascii="Arial" w:hAnsi="Arial" w:cs="Arial"/>
          <w:i/>
          <w:iCs/>
          <w:color w:val="222222"/>
          <w:sz w:val="20"/>
          <w:szCs w:val="20"/>
          <w:shd w:val="clear" w:color="auto" w:fill="FFFFFF"/>
          <w:lang w:val="en-US"/>
        </w:rPr>
        <w:t xml:space="preserve">Germany: http://annex31. </w:t>
      </w:r>
      <w:proofErr w:type="spellStart"/>
      <w:proofErr w:type="gramStart"/>
      <w:r w:rsidRPr="00C75B8B">
        <w:rPr>
          <w:rFonts w:ascii="Arial" w:hAnsi="Arial" w:cs="Arial"/>
          <w:i/>
          <w:iCs/>
          <w:color w:val="222222"/>
          <w:sz w:val="20"/>
          <w:szCs w:val="20"/>
          <w:shd w:val="clear" w:color="auto" w:fill="FFFFFF"/>
          <w:lang w:val="en-US"/>
        </w:rPr>
        <w:t>wiwi</w:t>
      </w:r>
      <w:proofErr w:type="spellEnd"/>
      <w:proofErr w:type="gramEnd"/>
      <w:r w:rsidRPr="00C75B8B">
        <w:rPr>
          <w:rFonts w:ascii="Arial" w:hAnsi="Arial" w:cs="Arial"/>
          <w:i/>
          <w:iCs/>
          <w:color w:val="222222"/>
          <w:sz w:val="20"/>
          <w:szCs w:val="20"/>
          <w:shd w:val="clear" w:color="auto" w:fill="FFFFFF"/>
          <w:lang w:val="en-US"/>
        </w:rPr>
        <w:t xml:space="preserve">. </w:t>
      </w:r>
      <w:proofErr w:type="spellStart"/>
      <w:proofErr w:type="gramStart"/>
      <w:r w:rsidRPr="00C75B8B">
        <w:rPr>
          <w:rFonts w:ascii="Arial" w:hAnsi="Arial" w:cs="Arial"/>
          <w:i/>
          <w:iCs/>
          <w:color w:val="222222"/>
          <w:sz w:val="20"/>
          <w:szCs w:val="20"/>
          <w:shd w:val="clear" w:color="auto" w:fill="FFFFFF"/>
          <w:lang w:val="en-US"/>
        </w:rPr>
        <w:t>unikarlsruhe</w:t>
      </w:r>
      <w:proofErr w:type="spellEnd"/>
      <w:proofErr w:type="gramEnd"/>
      <w:r w:rsidRPr="00C75B8B">
        <w:rPr>
          <w:rFonts w:ascii="Arial" w:hAnsi="Arial" w:cs="Arial"/>
          <w:i/>
          <w:iCs/>
          <w:color w:val="222222"/>
          <w:sz w:val="20"/>
          <w:szCs w:val="20"/>
          <w:shd w:val="clear" w:color="auto" w:fill="FFFFFF"/>
          <w:lang w:val="en-US"/>
        </w:rPr>
        <w:t xml:space="preserve">. </w:t>
      </w:r>
      <w:proofErr w:type="gramStart"/>
      <w:r w:rsidRPr="00C75B8B">
        <w:rPr>
          <w:rFonts w:ascii="Arial" w:hAnsi="Arial" w:cs="Arial"/>
          <w:i/>
          <w:iCs/>
          <w:color w:val="222222"/>
          <w:sz w:val="20"/>
          <w:szCs w:val="20"/>
          <w:shd w:val="clear" w:color="auto" w:fill="FFFFFF"/>
          <w:lang w:val="en-US"/>
        </w:rPr>
        <w:t>de/pdf</w:t>
      </w:r>
      <w:proofErr w:type="gramEnd"/>
      <w:r w:rsidRPr="00C75B8B">
        <w:rPr>
          <w:rFonts w:ascii="Arial" w:hAnsi="Arial" w:cs="Arial"/>
          <w:color w:val="222222"/>
          <w:sz w:val="20"/>
          <w:szCs w:val="20"/>
          <w:shd w:val="clear" w:color="auto" w:fill="FFFFFF"/>
          <w:lang w:val="en-US"/>
        </w:rPr>
        <w:t>.</w:t>
      </w:r>
    </w:p>
    <w:p w:rsidR="00362731" w:rsidRPr="00C75B8B" w:rsidRDefault="00362731" w:rsidP="00362731">
      <w:pPr>
        <w:pStyle w:val="NormalWeb"/>
        <w:spacing w:before="240" w:beforeAutospacing="0" w:after="240" w:afterAutospacing="0" w:line="480" w:lineRule="auto"/>
        <w:ind w:left="450" w:hanging="450"/>
        <w:rPr>
          <w:rFonts w:ascii="Arial" w:hAnsi="Arial" w:cs="Arial"/>
          <w:color w:val="222222"/>
          <w:sz w:val="20"/>
          <w:szCs w:val="20"/>
          <w:shd w:val="clear" w:color="auto" w:fill="FFFFFF"/>
          <w:lang w:val="en-US"/>
        </w:rPr>
      </w:pPr>
      <w:proofErr w:type="spellStart"/>
      <w:r w:rsidRPr="00C75B8B">
        <w:rPr>
          <w:rFonts w:ascii="Arial" w:hAnsi="Arial" w:cs="Arial"/>
          <w:color w:val="222222"/>
          <w:sz w:val="20"/>
          <w:szCs w:val="20"/>
          <w:shd w:val="clear" w:color="auto" w:fill="FFFFFF"/>
          <w:lang w:val="en-US"/>
        </w:rPr>
        <w:t>Leupen</w:t>
      </w:r>
      <w:proofErr w:type="spellEnd"/>
      <w:r w:rsidRPr="00C75B8B">
        <w:rPr>
          <w:rFonts w:ascii="Arial" w:hAnsi="Arial" w:cs="Arial"/>
          <w:color w:val="222222"/>
          <w:sz w:val="20"/>
          <w:szCs w:val="20"/>
          <w:shd w:val="clear" w:color="auto" w:fill="FFFFFF"/>
          <w:lang w:val="en-US"/>
        </w:rPr>
        <w:t xml:space="preserve">, B., </w:t>
      </w:r>
      <w:proofErr w:type="spellStart"/>
      <w:r w:rsidRPr="00C75B8B">
        <w:rPr>
          <w:rFonts w:ascii="Arial" w:hAnsi="Arial" w:cs="Arial"/>
          <w:color w:val="222222"/>
          <w:sz w:val="20"/>
          <w:szCs w:val="20"/>
          <w:shd w:val="clear" w:color="auto" w:fill="FFFFFF"/>
          <w:lang w:val="en-US"/>
        </w:rPr>
        <w:t>Heijne</w:t>
      </w:r>
      <w:proofErr w:type="spellEnd"/>
      <w:r w:rsidRPr="00C75B8B">
        <w:rPr>
          <w:rFonts w:ascii="Arial" w:hAnsi="Arial" w:cs="Arial"/>
          <w:color w:val="222222"/>
          <w:sz w:val="20"/>
          <w:szCs w:val="20"/>
          <w:shd w:val="clear" w:color="auto" w:fill="FFFFFF"/>
          <w:lang w:val="en-US"/>
        </w:rPr>
        <w:t xml:space="preserve">, R. and van </w:t>
      </w:r>
      <w:proofErr w:type="spellStart"/>
      <w:r w:rsidRPr="00C75B8B">
        <w:rPr>
          <w:rFonts w:ascii="Arial" w:hAnsi="Arial" w:cs="Arial"/>
          <w:color w:val="222222"/>
          <w:sz w:val="20"/>
          <w:szCs w:val="20"/>
          <w:shd w:val="clear" w:color="auto" w:fill="FFFFFF"/>
          <w:lang w:val="en-US"/>
        </w:rPr>
        <w:t>Zwol</w:t>
      </w:r>
      <w:proofErr w:type="spellEnd"/>
      <w:r w:rsidRPr="00C75B8B">
        <w:rPr>
          <w:rFonts w:ascii="Arial" w:hAnsi="Arial" w:cs="Arial"/>
          <w:color w:val="222222"/>
          <w:sz w:val="20"/>
          <w:szCs w:val="20"/>
          <w:shd w:val="clear" w:color="auto" w:fill="FFFFFF"/>
          <w:lang w:val="en-US"/>
        </w:rPr>
        <w:t>, J. eds., 2005. </w:t>
      </w:r>
      <w:r w:rsidRPr="00C75B8B">
        <w:rPr>
          <w:rFonts w:ascii="Arial" w:hAnsi="Arial" w:cs="Arial"/>
          <w:i/>
          <w:iCs/>
          <w:color w:val="222222"/>
          <w:sz w:val="20"/>
          <w:szCs w:val="20"/>
          <w:shd w:val="clear" w:color="auto" w:fill="FFFFFF"/>
          <w:lang w:val="en-US"/>
        </w:rPr>
        <w:t>Time-based architecture</w:t>
      </w:r>
      <w:r w:rsidRPr="00C75B8B">
        <w:rPr>
          <w:rFonts w:ascii="Arial" w:hAnsi="Arial" w:cs="Arial"/>
          <w:color w:val="222222"/>
          <w:sz w:val="20"/>
          <w:szCs w:val="20"/>
          <w:shd w:val="clear" w:color="auto" w:fill="FFFFFF"/>
          <w:lang w:val="en-US"/>
        </w:rPr>
        <w:t>. 010 Publishers.</w:t>
      </w:r>
    </w:p>
    <w:p w:rsidR="00362731" w:rsidRPr="00C75B8B" w:rsidRDefault="00362731" w:rsidP="00362731">
      <w:pPr>
        <w:pStyle w:val="NormalWeb"/>
        <w:spacing w:before="240" w:beforeAutospacing="0" w:after="240" w:afterAutospacing="0" w:line="480" w:lineRule="auto"/>
        <w:ind w:left="450" w:hanging="450"/>
        <w:rPr>
          <w:rFonts w:ascii="Arial" w:hAnsi="Arial" w:cs="Arial"/>
          <w:color w:val="222222"/>
          <w:sz w:val="20"/>
          <w:szCs w:val="20"/>
          <w:shd w:val="clear" w:color="auto" w:fill="FFFFFF"/>
          <w:lang w:val="en-US"/>
        </w:rPr>
      </w:pPr>
      <w:r w:rsidRPr="00C75B8B">
        <w:rPr>
          <w:rFonts w:ascii="Arial" w:hAnsi="Arial" w:cs="Arial"/>
          <w:color w:val="222222"/>
          <w:sz w:val="20"/>
          <w:szCs w:val="20"/>
          <w:shd w:val="clear" w:color="auto" w:fill="FFFFFF"/>
          <w:lang w:val="en-US"/>
        </w:rPr>
        <w:t>Graham, P., 2005. DESIGN FOR ADAPTABILITY—AN INTRODUCTION TO THE PRINCIPLES AND BASIC STRATEGIES. </w:t>
      </w:r>
      <w:r w:rsidRPr="00C75B8B">
        <w:rPr>
          <w:rFonts w:ascii="Arial" w:hAnsi="Arial" w:cs="Arial"/>
          <w:i/>
          <w:iCs/>
          <w:color w:val="222222"/>
          <w:sz w:val="20"/>
          <w:szCs w:val="20"/>
          <w:shd w:val="clear" w:color="auto" w:fill="FFFFFF"/>
          <w:lang w:val="en-US"/>
        </w:rPr>
        <w:t>Environment Design Guide</w:t>
      </w:r>
      <w:r w:rsidRPr="00C75B8B">
        <w:rPr>
          <w:rFonts w:ascii="Arial" w:hAnsi="Arial" w:cs="Arial"/>
          <w:color w:val="222222"/>
          <w:sz w:val="20"/>
          <w:szCs w:val="20"/>
          <w:shd w:val="clear" w:color="auto" w:fill="FFFFFF"/>
          <w:lang w:val="en-US"/>
        </w:rPr>
        <w:t>, pp.1-9.</w:t>
      </w:r>
    </w:p>
    <w:p w:rsidR="00362731" w:rsidRPr="00C75B8B" w:rsidRDefault="00362731" w:rsidP="00362731">
      <w:pPr>
        <w:pStyle w:val="NormalWeb"/>
        <w:spacing w:before="240" w:after="240" w:line="480" w:lineRule="auto"/>
        <w:ind w:left="450" w:hanging="450"/>
        <w:rPr>
          <w:color w:val="000000" w:themeColor="text1"/>
          <w:lang w:val="en-US"/>
        </w:rPr>
      </w:pPr>
      <w:r w:rsidRPr="00C75B8B">
        <w:rPr>
          <w:color w:val="000000" w:themeColor="text1"/>
          <w:lang w:val="en-US"/>
        </w:rPr>
        <w:t xml:space="preserve">Department of communities and local government UK (2018). </w:t>
      </w:r>
      <w:r w:rsidRPr="00C75B8B">
        <w:rPr>
          <w:i/>
          <w:color w:val="000000" w:themeColor="text1"/>
          <w:lang w:val="en-US"/>
        </w:rPr>
        <w:t xml:space="preserve">The Code for Sustainable Homes Setting the standard in sustainability for new homes </w:t>
      </w:r>
      <w:r w:rsidRPr="00C75B8B">
        <w:rPr>
          <w:color w:val="000000" w:themeColor="text1"/>
          <w:lang w:val="en-US"/>
        </w:rPr>
        <w:t>[Online] Available at: https://webarchive.nationalarchives.gov.uk/20120919233342/http://www.communities.gov.uk/documents/planningandbuilding/pdf/codesustainhomesstandard.pdf [Accessed 3 Dec. 2018].</w:t>
      </w:r>
    </w:p>
    <w:p w:rsidR="004B0CD7" w:rsidRPr="00C75B8B" w:rsidRDefault="004B0CD7" w:rsidP="004B0CD7">
      <w:pPr>
        <w:pStyle w:val="NormalWeb"/>
        <w:spacing w:before="240" w:after="240" w:line="480" w:lineRule="auto"/>
        <w:ind w:left="450" w:hanging="450"/>
        <w:rPr>
          <w:color w:val="000000" w:themeColor="text1"/>
          <w:lang w:val="en-US"/>
        </w:rPr>
      </w:pPr>
      <w:r w:rsidRPr="00C75B8B">
        <w:rPr>
          <w:color w:val="000000" w:themeColor="text1"/>
          <w:lang w:val="en-US"/>
        </w:rPr>
        <w:t>Aiatopten.org. 2018. </w:t>
      </w:r>
      <w:r w:rsidRPr="00C75B8B">
        <w:rPr>
          <w:i/>
          <w:iCs/>
          <w:color w:val="000000" w:themeColor="text1"/>
          <w:lang w:val="en-US"/>
        </w:rPr>
        <w:t>The Bullitt Center</w:t>
      </w:r>
      <w:r w:rsidRPr="00C75B8B">
        <w:rPr>
          <w:color w:val="000000" w:themeColor="text1"/>
          <w:lang w:val="en-US"/>
        </w:rPr>
        <w:t>. [</w:t>
      </w:r>
      <w:proofErr w:type="gramStart"/>
      <w:r w:rsidRPr="00C75B8B">
        <w:rPr>
          <w:color w:val="000000" w:themeColor="text1"/>
          <w:lang w:val="en-US"/>
        </w:rPr>
        <w:t>online</w:t>
      </w:r>
      <w:proofErr w:type="gramEnd"/>
      <w:r w:rsidRPr="00C75B8B">
        <w:rPr>
          <w:color w:val="000000" w:themeColor="text1"/>
          <w:lang w:val="en-US"/>
        </w:rPr>
        <w:t>] Available at: http://www.aiatopten.org/node/</w:t>
      </w:r>
      <w:proofErr w:type="gramStart"/>
      <w:r w:rsidRPr="00C75B8B">
        <w:rPr>
          <w:color w:val="000000" w:themeColor="text1"/>
          <w:lang w:val="en-US"/>
        </w:rPr>
        <w:t>427  [</w:t>
      </w:r>
      <w:proofErr w:type="gramEnd"/>
      <w:r w:rsidRPr="00C75B8B">
        <w:rPr>
          <w:color w:val="000000" w:themeColor="text1"/>
          <w:lang w:val="en-US"/>
        </w:rPr>
        <w:t>Accessed 3 Dec. 2018].</w:t>
      </w:r>
    </w:p>
    <w:p w:rsidR="004B0CD7" w:rsidRPr="00C75B8B" w:rsidRDefault="004B0CD7" w:rsidP="004B0CD7">
      <w:pPr>
        <w:pStyle w:val="NormalWeb"/>
        <w:spacing w:before="240" w:after="240" w:line="480" w:lineRule="auto"/>
        <w:ind w:left="450" w:hanging="450"/>
        <w:rPr>
          <w:color w:val="000000" w:themeColor="text1"/>
          <w:lang w:val="en-US"/>
        </w:rPr>
      </w:pPr>
      <w:r w:rsidRPr="00C75B8B">
        <w:rPr>
          <w:color w:val="000000" w:themeColor="text1"/>
          <w:lang w:val="en-US"/>
        </w:rPr>
        <w:t xml:space="preserve">Nelson, B. 2014. </w:t>
      </w:r>
      <w:r w:rsidRPr="00C75B8B">
        <w:rPr>
          <w:i/>
          <w:color w:val="000000" w:themeColor="text1"/>
          <w:lang w:val="en-US"/>
        </w:rPr>
        <w:t>Seattle’s Bullitt Center Aims to Be Energy Self-Sufficient</w:t>
      </w:r>
      <w:r w:rsidRPr="00C75B8B">
        <w:rPr>
          <w:color w:val="000000" w:themeColor="text1"/>
          <w:lang w:val="en-US"/>
        </w:rPr>
        <w:t>. [</w:t>
      </w:r>
      <w:proofErr w:type="gramStart"/>
      <w:r w:rsidRPr="00C75B8B">
        <w:rPr>
          <w:color w:val="000000" w:themeColor="text1"/>
          <w:lang w:val="en-US"/>
        </w:rPr>
        <w:t>online</w:t>
      </w:r>
      <w:proofErr w:type="gramEnd"/>
      <w:r w:rsidRPr="00C75B8B">
        <w:rPr>
          <w:color w:val="000000" w:themeColor="text1"/>
          <w:lang w:val="en-US"/>
        </w:rPr>
        <w:t>] Nytimes.com. Available at: https://www.nytimes.com/2011/10/05/realestate/commercial/seattles-bullitt-center-aims-to-be-energy-self-sufficient.html [Accessed 3 Dec. 2018].</w:t>
      </w:r>
    </w:p>
    <w:p w:rsidR="004B0CD7" w:rsidRPr="00C75B8B" w:rsidRDefault="004B0CD7" w:rsidP="004B0CD7">
      <w:pPr>
        <w:pStyle w:val="NormalWeb"/>
        <w:spacing w:before="240" w:after="240" w:line="480" w:lineRule="auto"/>
        <w:ind w:left="450" w:hanging="450"/>
        <w:rPr>
          <w:color w:val="000000" w:themeColor="text1"/>
          <w:lang w:val="en-US"/>
        </w:rPr>
      </w:pPr>
      <w:proofErr w:type="spellStart"/>
      <w:r w:rsidRPr="00C75B8B">
        <w:rPr>
          <w:color w:val="000000" w:themeColor="text1"/>
          <w:lang w:val="en-US"/>
        </w:rPr>
        <w:lastRenderedPageBreak/>
        <w:t>Lianos</w:t>
      </w:r>
      <w:proofErr w:type="spellEnd"/>
      <w:proofErr w:type="gramStart"/>
      <w:r w:rsidRPr="00C75B8B">
        <w:rPr>
          <w:color w:val="000000" w:themeColor="text1"/>
          <w:lang w:val="en-US"/>
        </w:rPr>
        <w:t>,.</w:t>
      </w:r>
      <w:proofErr w:type="gramEnd"/>
      <w:r w:rsidRPr="00C75B8B">
        <w:rPr>
          <w:color w:val="000000" w:themeColor="text1"/>
          <w:lang w:val="en-US"/>
        </w:rPr>
        <w:t xml:space="preserve"> M. 2012 </w:t>
      </w:r>
      <w:r w:rsidRPr="00C75B8B">
        <w:rPr>
          <w:i/>
          <w:iCs/>
          <w:color w:val="000000" w:themeColor="text1"/>
          <w:lang w:val="en-US"/>
        </w:rPr>
        <w:t>Could this $30 million green tower be the future of world cities</w:t>
      </w:r>
      <w:proofErr w:type="gramStart"/>
      <w:r w:rsidRPr="00C75B8B">
        <w:rPr>
          <w:i/>
          <w:iCs/>
          <w:color w:val="000000" w:themeColor="text1"/>
          <w:lang w:val="en-US"/>
        </w:rPr>
        <w:t>?</w:t>
      </w:r>
      <w:r w:rsidRPr="00C75B8B">
        <w:rPr>
          <w:color w:val="000000" w:themeColor="text1"/>
          <w:lang w:val="en-US"/>
        </w:rPr>
        <w:t>.</w:t>
      </w:r>
      <w:proofErr w:type="gramEnd"/>
      <w:r w:rsidRPr="00C75B8B">
        <w:rPr>
          <w:color w:val="000000" w:themeColor="text1"/>
          <w:lang w:val="en-US"/>
        </w:rPr>
        <w:t xml:space="preserve"> [</w:t>
      </w:r>
      <w:proofErr w:type="gramStart"/>
      <w:r w:rsidRPr="00C75B8B">
        <w:rPr>
          <w:color w:val="000000" w:themeColor="text1"/>
          <w:lang w:val="en-US"/>
        </w:rPr>
        <w:t>online</w:t>
      </w:r>
      <w:proofErr w:type="gramEnd"/>
      <w:r w:rsidRPr="00C75B8B">
        <w:rPr>
          <w:color w:val="000000" w:themeColor="text1"/>
          <w:lang w:val="en-US"/>
        </w:rPr>
        <w:t>] U.S. News. Available at: https://web.archive.org/web/20120323220700/http://usnews.msnbc.msn.com/_news/2012/03/20/10226909-could-this-30-million-green-tower-be-the-future-of-world-cities [Accessed 3 Dec. 2018].</w:t>
      </w:r>
    </w:p>
    <w:p w:rsidR="004B0CD7" w:rsidRPr="00C75B8B" w:rsidRDefault="004B0CD7" w:rsidP="004B0CD7">
      <w:pPr>
        <w:pStyle w:val="NormalWeb"/>
        <w:spacing w:before="240" w:after="240" w:line="480" w:lineRule="auto"/>
        <w:ind w:left="450" w:hanging="450"/>
        <w:rPr>
          <w:color w:val="000000" w:themeColor="text1"/>
          <w:lang w:val="en-US"/>
        </w:rPr>
      </w:pPr>
      <w:proofErr w:type="spellStart"/>
      <w:proofErr w:type="gramStart"/>
      <w:r w:rsidRPr="00C75B8B">
        <w:rPr>
          <w:color w:val="000000" w:themeColor="text1"/>
          <w:lang w:val="en-US"/>
        </w:rPr>
        <w:t>Pryne</w:t>
      </w:r>
      <w:proofErr w:type="spellEnd"/>
      <w:r w:rsidRPr="00C75B8B">
        <w:rPr>
          <w:color w:val="000000" w:themeColor="text1"/>
          <w:lang w:val="en-US"/>
        </w:rPr>
        <w:t>.,</w:t>
      </w:r>
      <w:proofErr w:type="gramEnd"/>
      <w:r w:rsidRPr="00C75B8B">
        <w:rPr>
          <w:color w:val="000000" w:themeColor="text1"/>
          <w:lang w:val="en-US"/>
        </w:rPr>
        <w:t xml:space="preserve"> E.. 2018. </w:t>
      </w:r>
      <w:r w:rsidRPr="00C75B8B">
        <w:rPr>
          <w:i/>
          <w:iCs/>
          <w:color w:val="000000" w:themeColor="text1"/>
          <w:lang w:val="en-US"/>
        </w:rPr>
        <w:t>Ultra-green office building breaking ground</w:t>
      </w:r>
      <w:r w:rsidRPr="00C75B8B">
        <w:rPr>
          <w:color w:val="000000" w:themeColor="text1"/>
          <w:lang w:val="en-US"/>
        </w:rPr>
        <w:t>. [</w:t>
      </w:r>
      <w:proofErr w:type="gramStart"/>
      <w:r w:rsidRPr="00C75B8B">
        <w:rPr>
          <w:color w:val="000000" w:themeColor="text1"/>
          <w:lang w:val="en-US"/>
        </w:rPr>
        <w:t>online</w:t>
      </w:r>
      <w:proofErr w:type="gramEnd"/>
      <w:r w:rsidRPr="00C75B8B">
        <w:rPr>
          <w:color w:val="000000" w:themeColor="text1"/>
          <w:lang w:val="en-US"/>
        </w:rPr>
        <w:t>] Available at: http://old.seattletimes.com/html/businesstechnology/2016016390_bullitt28.html [Accessed 3 Dec. 2018].</w:t>
      </w:r>
    </w:p>
    <w:p w:rsidR="004B0CD7" w:rsidRPr="00C75B8B" w:rsidRDefault="004B0CD7" w:rsidP="004B0CD7">
      <w:pPr>
        <w:pStyle w:val="NormalWeb"/>
        <w:spacing w:before="240" w:after="240" w:line="480" w:lineRule="auto"/>
        <w:ind w:left="450" w:hanging="450"/>
        <w:rPr>
          <w:color w:val="000000" w:themeColor="text1"/>
          <w:lang w:val="en-US"/>
        </w:rPr>
      </w:pPr>
      <w:proofErr w:type="spellStart"/>
      <w:r w:rsidRPr="00C75B8B">
        <w:rPr>
          <w:color w:val="000000" w:themeColor="text1"/>
          <w:lang w:val="en-US"/>
        </w:rPr>
        <w:t>Porada</w:t>
      </w:r>
      <w:proofErr w:type="spellEnd"/>
      <w:r w:rsidRPr="00C75B8B">
        <w:rPr>
          <w:color w:val="000000" w:themeColor="text1"/>
          <w:lang w:val="en-US"/>
        </w:rPr>
        <w:t>, B. 2013. </w:t>
      </w:r>
      <w:r w:rsidRPr="00C75B8B">
        <w:rPr>
          <w:i/>
          <w:iCs/>
          <w:color w:val="000000" w:themeColor="text1"/>
          <w:lang w:val="en-US"/>
        </w:rPr>
        <w:t xml:space="preserve">The 'World's Greenest Commercial' Building Opens in Seattle </w:t>
      </w:r>
      <w:proofErr w:type="gramStart"/>
      <w:r w:rsidRPr="00C75B8B">
        <w:rPr>
          <w:i/>
          <w:iCs/>
          <w:color w:val="000000" w:themeColor="text1"/>
          <w:lang w:val="en-US"/>
        </w:rPr>
        <w:t>Today </w:t>
      </w:r>
      <w:r w:rsidRPr="00C75B8B">
        <w:rPr>
          <w:color w:val="000000" w:themeColor="text1"/>
          <w:lang w:val="en-US"/>
        </w:rPr>
        <w:t>.</w:t>
      </w:r>
      <w:proofErr w:type="gramEnd"/>
      <w:r w:rsidRPr="00C75B8B">
        <w:rPr>
          <w:color w:val="000000" w:themeColor="text1"/>
          <w:lang w:val="en-US"/>
        </w:rPr>
        <w:t xml:space="preserve"> [</w:t>
      </w:r>
      <w:proofErr w:type="gramStart"/>
      <w:r w:rsidRPr="00C75B8B">
        <w:rPr>
          <w:color w:val="000000" w:themeColor="text1"/>
          <w:lang w:val="en-US"/>
        </w:rPr>
        <w:t>online</w:t>
      </w:r>
      <w:proofErr w:type="gramEnd"/>
      <w:r w:rsidRPr="00C75B8B">
        <w:rPr>
          <w:color w:val="000000" w:themeColor="text1"/>
          <w:lang w:val="en-US"/>
        </w:rPr>
        <w:t>] Available at: https://www.archdaily.com/363007/the-world-s-greenest-commercial-building-opens-in-seattle-today [Accessed 3 Dec. 2018].</w:t>
      </w:r>
    </w:p>
    <w:p w:rsidR="004B0CD7" w:rsidRPr="00C75B8B" w:rsidRDefault="004B0CD7" w:rsidP="004B0CD7">
      <w:pPr>
        <w:pStyle w:val="NormalWeb"/>
        <w:spacing w:before="240" w:after="240" w:line="480" w:lineRule="auto"/>
        <w:ind w:left="450" w:hanging="450"/>
        <w:rPr>
          <w:color w:val="000000" w:themeColor="text1"/>
          <w:lang w:val="en-US"/>
        </w:rPr>
      </w:pPr>
      <w:r w:rsidRPr="00C75B8B">
        <w:rPr>
          <w:color w:val="000000" w:themeColor="text1"/>
          <w:lang w:val="en-US"/>
        </w:rPr>
        <w:t>PRISM. 2017. </w:t>
      </w:r>
      <w:r w:rsidRPr="00C75B8B">
        <w:rPr>
          <w:i/>
          <w:iCs/>
          <w:color w:val="000000" w:themeColor="text1"/>
          <w:lang w:val="en-US"/>
        </w:rPr>
        <w:t>Biomimicry in architectural design: The Bullitt Center | PRISM</w:t>
      </w:r>
      <w:r w:rsidRPr="00C75B8B">
        <w:rPr>
          <w:color w:val="000000" w:themeColor="text1"/>
          <w:lang w:val="en-US"/>
        </w:rPr>
        <w:t>. [</w:t>
      </w:r>
      <w:proofErr w:type="gramStart"/>
      <w:r w:rsidRPr="00C75B8B">
        <w:rPr>
          <w:color w:val="000000" w:themeColor="text1"/>
          <w:lang w:val="en-US"/>
        </w:rPr>
        <w:t>online</w:t>
      </w:r>
      <w:proofErr w:type="gramEnd"/>
      <w:r w:rsidRPr="00C75B8B">
        <w:rPr>
          <w:color w:val="000000" w:themeColor="text1"/>
          <w:lang w:val="en-US"/>
        </w:rPr>
        <w:t>] PRISM. Available at: https://prismpub.com/biomimicry-in-architectural-design-the-bullitt-center/ [Accessed 3 Dec. 2018].</w:t>
      </w:r>
    </w:p>
    <w:p w:rsidR="00C75B8B" w:rsidRDefault="00C75B8B" w:rsidP="00C75B8B">
      <w:pPr>
        <w:pStyle w:val="NormalWeb"/>
        <w:spacing w:before="240" w:after="240" w:line="480" w:lineRule="auto"/>
        <w:ind w:left="450" w:hanging="450"/>
        <w:rPr>
          <w:color w:val="000000" w:themeColor="text1"/>
          <w:lang w:val="en-US"/>
        </w:rPr>
      </w:pPr>
      <w:r w:rsidRPr="00C75B8B">
        <w:rPr>
          <w:color w:val="000000" w:themeColor="text1"/>
          <w:lang w:val="en-US"/>
        </w:rPr>
        <w:t>Bullitt Center</w:t>
      </w:r>
      <w:r>
        <w:rPr>
          <w:color w:val="000000" w:themeColor="text1"/>
          <w:lang w:val="en-US"/>
        </w:rPr>
        <w:t xml:space="preserve"> 2018</w:t>
      </w:r>
      <w:r w:rsidRPr="00C75B8B">
        <w:rPr>
          <w:color w:val="000000" w:themeColor="text1"/>
          <w:lang w:val="en-US"/>
        </w:rPr>
        <w:t>. </w:t>
      </w:r>
      <w:r w:rsidRPr="00C75B8B">
        <w:rPr>
          <w:i/>
          <w:iCs/>
          <w:color w:val="000000" w:themeColor="text1"/>
          <w:lang w:val="en-US"/>
        </w:rPr>
        <w:t>Building Features | Bullitt Center</w:t>
      </w:r>
      <w:r w:rsidRPr="00C75B8B">
        <w:rPr>
          <w:color w:val="000000" w:themeColor="text1"/>
          <w:lang w:val="en-US"/>
        </w:rPr>
        <w:t>. [</w:t>
      </w:r>
      <w:proofErr w:type="gramStart"/>
      <w:r w:rsidRPr="00C75B8B">
        <w:rPr>
          <w:color w:val="000000" w:themeColor="text1"/>
          <w:lang w:val="en-US"/>
        </w:rPr>
        <w:t>online</w:t>
      </w:r>
      <w:proofErr w:type="gramEnd"/>
      <w:r w:rsidRPr="00C75B8B">
        <w:rPr>
          <w:color w:val="000000" w:themeColor="text1"/>
          <w:lang w:val="en-US"/>
        </w:rPr>
        <w:t>] Bullittcenter.dreamhosters.com. Available at: http://www.bullittcenter.dreamhosters.com/building/building-features/ [Accessed 3 Dec. 2018].</w:t>
      </w:r>
    </w:p>
    <w:p w:rsidR="00C75B8B" w:rsidRDefault="00C75B8B" w:rsidP="00C75B8B">
      <w:pPr>
        <w:pStyle w:val="NormalWeb"/>
        <w:spacing w:before="240" w:after="240" w:line="480" w:lineRule="auto"/>
        <w:ind w:left="450" w:hanging="450"/>
        <w:rPr>
          <w:color w:val="000000" w:themeColor="text1"/>
          <w:lang w:val="en-AU"/>
        </w:rPr>
      </w:pPr>
      <w:r w:rsidRPr="00C75B8B">
        <w:rPr>
          <w:color w:val="000000" w:themeColor="text1"/>
          <w:lang w:val="en-AU"/>
        </w:rPr>
        <w:t xml:space="preserve">Gosling, J., </w:t>
      </w:r>
      <w:proofErr w:type="spellStart"/>
      <w:r w:rsidRPr="00C75B8B">
        <w:rPr>
          <w:color w:val="000000" w:themeColor="text1"/>
          <w:lang w:val="en-AU"/>
        </w:rPr>
        <w:t>Naim</w:t>
      </w:r>
      <w:proofErr w:type="spellEnd"/>
      <w:r w:rsidRPr="00C75B8B">
        <w:rPr>
          <w:color w:val="000000" w:themeColor="text1"/>
          <w:lang w:val="en-AU"/>
        </w:rPr>
        <w:t xml:space="preserve">, M., </w:t>
      </w:r>
      <w:proofErr w:type="spellStart"/>
      <w:r w:rsidRPr="00C75B8B">
        <w:rPr>
          <w:color w:val="000000" w:themeColor="text1"/>
          <w:lang w:val="en-AU"/>
        </w:rPr>
        <w:t>Sassi</w:t>
      </w:r>
      <w:proofErr w:type="spellEnd"/>
      <w:r w:rsidRPr="00C75B8B">
        <w:rPr>
          <w:color w:val="000000" w:themeColor="text1"/>
          <w:lang w:val="en-AU"/>
        </w:rPr>
        <w:t xml:space="preserve">, P., </w:t>
      </w:r>
      <w:proofErr w:type="spellStart"/>
      <w:r w:rsidRPr="00C75B8B">
        <w:rPr>
          <w:color w:val="000000" w:themeColor="text1"/>
          <w:lang w:val="en-AU"/>
        </w:rPr>
        <w:t>Iosif</w:t>
      </w:r>
      <w:proofErr w:type="spellEnd"/>
      <w:r w:rsidRPr="00C75B8B">
        <w:rPr>
          <w:color w:val="000000" w:themeColor="text1"/>
          <w:lang w:val="en-AU"/>
        </w:rPr>
        <w:t>, L. and Lark, R., 2008, September. Flexible buildings for an adaptable and sustainable future. In </w:t>
      </w:r>
      <w:r w:rsidRPr="00C75B8B">
        <w:rPr>
          <w:i/>
          <w:iCs/>
          <w:color w:val="000000" w:themeColor="text1"/>
          <w:lang w:val="en-AU"/>
        </w:rPr>
        <w:t>24th Annual ARCOM Conference, Cardiff, UK</w:t>
      </w:r>
      <w:r w:rsidRPr="00C75B8B">
        <w:rPr>
          <w:color w:val="000000" w:themeColor="text1"/>
          <w:lang w:val="en-AU"/>
        </w:rPr>
        <w:t> (pp. 1-3).</w:t>
      </w:r>
    </w:p>
    <w:p w:rsidR="00C75B8B" w:rsidRPr="00C75B8B" w:rsidRDefault="00C75B8B" w:rsidP="00C75B8B">
      <w:pPr>
        <w:pStyle w:val="NormalWeb"/>
        <w:spacing w:before="240" w:after="240" w:line="480" w:lineRule="auto"/>
        <w:ind w:left="450" w:hanging="450"/>
        <w:rPr>
          <w:color w:val="000000" w:themeColor="text1"/>
          <w:lang w:val="en-US"/>
        </w:rPr>
      </w:pPr>
      <w:r w:rsidRPr="00C75B8B">
        <w:rPr>
          <w:color w:val="000000" w:themeColor="text1"/>
          <w:lang w:val="en-AU"/>
        </w:rPr>
        <w:lastRenderedPageBreak/>
        <w:t xml:space="preserve">Shaikh, P.H., Nor, N.B.M., </w:t>
      </w:r>
      <w:proofErr w:type="spellStart"/>
      <w:r w:rsidRPr="00C75B8B">
        <w:rPr>
          <w:color w:val="000000" w:themeColor="text1"/>
          <w:lang w:val="en-AU"/>
        </w:rPr>
        <w:t>Nallagownden</w:t>
      </w:r>
      <w:proofErr w:type="spellEnd"/>
      <w:r w:rsidRPr="00C75B8B">
        <w:rPr>
          <w:color w:val="000000" w:themeColor="text1"/>
          <w:lang w:val="en-AU"/>
        </w:rPr>
        <w:t xml:space="preserve">, P., </w:t>
      </w:r>
      <w:proofErr w:type="spellStart"/>
      <w:r w:rsidRPr="00C75B8B">
        <w:rPr>
          <w:color w:val="000000" w:themeColor="text1"/>
          <w:lang w:val="en-AU"/>
        </w:rPr>
        <w:t>Elamvazuthi</w:t>
      </w:r>
      <w:proofErr w:type="spellEnd"/>
      <w:r w:rsidRPr="00C75B8B">
        <w:rPr>
          <w:color w:val="000000" w:themeColor="text1"/>
          <w:lang w:val="en-AU"/>
        </w:rPr>
        <w:t>, I. and Ibrahim, T., 2014. A review on optimized control systems for building energy and comfort management of smart sustainable buildings. </w:t>
      </w:r>
      <w:r w:rsidRPr="00C75B8B">
        <w:rPr>
          <w:i/>
          <w:iCs/>
          <w:color w:val="000000" w:themeColor="text1"/>
          <w:lang w:val="en-AU"/>
        </w:rPr>
        <w:t>Renewable and Sustainable Energy Reviews</w:t>
      </w:r>
      <w:r w:rsidRPr="00C75B8B">
        <w:rPr>
          <w:color w:val="000000" w:themeColor="text1"/>
          <w:lang w:val="en-AU"/>
        </w:rPr>
        <w:t>, </w:t>
      </w:r>
      <w:r w:rsidRPr="00C75B8B">
        <w:rPr>
          <w:i/>
          <w:iCs/>
          <w:color w:val="000000" w:themeColor="text1"/>
          <w:lang w:val="en-AU"/>
        </w:rPr>
        <w:t>34</w:t>
      </w:r>
      <w:r w:rsidRPr="00C75B8B">
        <w:rPr>
          <w:color w:val="000000" w:themeColor="text1"/>
          <w:lang w:val="en-AU"/>
        </w:rPr>
        <w:t>, pp.409-429.</w:t>
      </w:r>
    </w:p>
    <w:p w:rsidR="00C75B8B" w:rsidRPr="00C75B8B" w:rsidRDefault="00C75B8B" w:rsidP="004B0CD7">
      <w:pPr>
        <w:pStyle w:val="NormalWeb"/>
        <w:spacing w:before="240" w:after="240" w:line="480" w:lineRule="auto"/>
        <w:ind w:left="450" w:hanging="450"/>
        <w:rPr>
          <w:color w:val="000000" w:themeColor="text1"/>
          <w:lang w:val="en-US"/>
        </w:rPr>
      </w:pPr>
    </w:p>
    <w:p w:rsidR="004B0CD7" w:rsidRPr="00C75B8B" w:rsidRDefault="004B0CD7" w:rsidP="004B0CD7">
      <w:pPr>
        <w:pStyle w:val="NormalWeb"/>
        <w:spacing w:before="240" w:after="240" w:line="480" w:lineRule="auto"/>
        <w:ind w:left="450" w:hanging="450"/>
        <w:rPr>
          <w:color w:val="000000" w:themeColor="text1"/>
          <w:lang w:val="en-US"/>
        </w:rPr>
      </w:pPr>
    </w:p>
    <w:p w:rsidR="004B0CD7" w:rsidRPr="00C75B8B" w:rsidRDefault="004B0CD7" w:rsidP="004B0CD7">
      <w:pPr>
        <w:pStyle w:val="NormalWeb"/>
        <w:spacing w:before="240" w:after="240" w:line="480" w:lineRule="auto"/>
        <w:ind w:left="450" w:hanging="450"/>
        <w:rPr>
          <w:color w:val="000000" w:themeColor="text1"/>
          <w:lang w:val="en-US"/>
        </w:rPr>
      </w:pPr>
    </w:p>
    <w:p w:rsidR="004B0CD7" w:rsidRPr="00C75B8B" w:rsidRDefault="004B0CD7" w:rsidP="004B0CD7">
      <w:pPr>
        <w:pStyle w:val="NormalWeb"/>
        <w:spacing w:before="240" w:after="240" w:line="480" w:lineRule="auto"/>
        <w:ind w:left="450" w:hanging="450"/>
        <w:rPr>
          <w:color w:val="000000" w:themeColor="text1"/>
          <w:lang w:val="en-US"/>
        </w:rPr>
      </w:pPr>
    </w:p>
    <w:p w:rsidR="004B0CD7" w:rsidRPr="00C75B8B" w:rsidRDefault="004B0CD7" w:rsidP="00362731">
      <w:pPr>
        <w:pStyle w:val="NormalWeb"/>
        <w:spacing w:before="240" w:after="240" w:line="480" w:lineRule="auto"/>
        <w:ind w:left="450" w:hanging="450"/>
        <w:rPr>
          <w:color w:val="000000" w:themeColor="text1"/>
          <w:lang w:val="en-US"/>
        </w:rPr>
      </w:pPr>
    </w:p>
    <w:p w:rsidR="004B0CD7" w:rsidRPr="00C75B8B" w:rsidRDefault="004B0CD7" w:rsidP="00362731">
      <w:pPr>
        <w:pStyle w:val="NormalWeb"/>
        <w:spacing w:before="240" w:after="240" w:line="480" w:lineRule="auto"/>
        <w:ind w:left="450" w:hanging="450"/>
        <w:rPr>
          <w:color w:val="000000" w:themeColor="text1"/>
          <w:lang w:val="en-US"/>
        </w:rPr>
      </w:pPr>
    </w:p>
    <w:p w:rsidR="00362731" w:rsidRPr="00C75B8B" w:rsidRDefault="00362731" w:rsidP="00362731">
      <w:pPr>
        <w:rPr>
          <w:lang w:val="en-US"/>
        </w:rPr>
      </w:pPr>
    </w:p>
    <w:p w:rsidR="00864941" w:rsidRPr="00C75B8B" w:rsidRDefault="00864941" w:rsidP="00297C6E">
      <w:pPr>
        <w:pStyle w:val="Heading1"/>
      </w:pPr>
      <w:r w:rsidRPr="00C75B8B">
        <w:br w:type="page"/>
      </w:r>
    </w:p>
    <w:p w:rsidR="005F0372" w:rsidRPr="00C75B8B" w:rsidRDefault="005F0372" w:rsidP="005F0372">
      <w:pPr>
        <w:rPr>
          <w:lang w:val="en-US"/>
        </w:rPr>
      </w:pPr>
    </w:p>
    <w:p w:rsidR="00864941" w:rsidRPr="00C75B8B" w:rsidRDefault="00864941" w:rsidP="00864941">
      <w:pPr>
        <w:rPr>
          <w:lang w:val="en-US"/>
        </w:rPr>
      </w:pPr>
    </w:p>
    <w:sectPr w:rsidR="00864941" w:rsidRPr="00C75B8B">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446" w:rsidRDefault="00D05446" w:rsidP="004901C9">
      <w:pPr>
        <w:spacing w:line="240" w:lineRule="auto"/>
      </w:pPr>
      <w:r>
        <w:separator/>
      </w:r>
    </w:p>
  </w:endnote>
  <w:endnote w:type="continuationSeparator" w:id="0">
    <w:p w:rsidR="00D05446" w:rsidRDefault="00D05446" w:rsidP="004901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446" w:rsidRDefault="00D05446" w:rsidP="004901C9">
      <w:pPr>
        <w:spacing w:line="240" w:lineRule="auto"/>
      </w:pPr>
      <w:r>
        <w:separator/>
      </w:r>
    </w:p>
  </w:footnote>
  <w:footnote w:type="continuationSeparator" w:id="0">
    <w:p w:rsidR="00D05446" w:rsidRDefault="00D05446" w:rsidP="004901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53126" o:spid="_x0000_s2050" type="#_x0000_t136" style="position:absolute;margin-left:0;margin-top:0;width:513.2pt;height:146.6pt;rotation:315;z-index:-251655168;mso-position-horizontal:center;mso-position-horizontal-relative:margin;mso-position-vertical:center;mso-position-vertical-relative:margin" o:allowincell="f" fillcolor="black [3213]" stroked="f">
          <v:textpath style="font-family:&quot;Times New Roman&quot;;font-size:1pt" string="SAMPLE"/>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53127" o:spid="_x0000_s2051" type="#_x0000_t136" style="position:absolute;margin-left:0;margin-top:0;width:513.2pt;height:146.6pt;rotation:315;z-index:-251653120;mso-position-horizontal:center;mso-position-horizontal-relative:margin;mso-position-vertical:center;mso-position-vertical-relative:margin" o:allowincell="f" fillcolor="black [3213]" stroked="f">
          <v:textpath style="font-family:&quot;Times New Roman&quot;;font-size:1pt" string="SAMPLE"/>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D68" w:rsidRDefault="00915D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5753125" o:spid="_x0000_s2049" type="#_x0000_t136" style="position:absolute;margin-left:0;margin-top:0;width:513.2pt;height:146.6pt;rotation:315;z-index:-251657216;mso-position-horizontal:center;mso-position-horizontal-relative:margin;mso-position-vertical:center;mso-position-vertical-relative:margin" o:allowincell="f" fillcolor="black [3213]" stroked="f">
          <v:textpath style="font-family:&quot;Times New Roman&quot;;font-size:1pt" string="SAMPL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808B7"/>
    <w:multiLevelType w:val="hybridMultilevel"/>
    <w:tmpl w:val="B94413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4903302"/>
    <w:multiLevelType w:val="hybridMultilevel"/>
    <w:tmpl w:val="32728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594039"/>
    <w:multiLevelType w:val="hybridMultilevel"/>
    <w:tmpl w:val="119E4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6BA23D2"/>
    <w:multiLevelType w:val="hybridMultilevel"/>
    <w:tmpl w:val="DD42D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8D3168"/>
    <w:multiLevelType w:val="hybridMultilevel"/>
    <w:tmpl w:val="3E14F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941"/>
    <w:rsid w:val="00004230"/>
    <w:rsid w:val="00006F73"/>
    <w:rsid w:val="000409B5"/>
    <w:rsid w:val="000711A0"/>
    <w:rsid w:val="00072757"/>
    <w:rsid w:val="00073AF6"/>
    <w:rsid w:val="0007407F"/>
    <w:rsid w:val="0007460E"/>
    <w:rsid w:val="000900E8"/>
    <w:rsid w:val="000B2A9E"/>
    <w:rsid w:val="000C2FCB"/>
    <w:rsid w:val="000C4F55"/>
    <w:rsid w:val="000D36C0"/>
    <w:rsid w:val="000F020E"/>
    <w:rsid w:val="000F1839"/>
    <w:rsid w:val="001017E2"/>
    <w:rsid w:val="00117675"/>
    <w:rsid w:val="00132C6E"/>
    <w:rsid w:val="0017112A"/>
    <w:rsid w:val="00183583"/>
    <w:rsid w:val="001A152D"/>
    <w:rsid w:val="001D1186"/>
    <w:rsid w:val="001D18F1"/>
    <w:rsid w:val="001E19A0"/>
    <w:rsid w:val="001F1A86"/>
    <w:rsid w:val="00232400"/>
    <w:rsid w:val="00264357"/>
    <w:rsid w:val="002817C5"/>
    <w:rsid w:val="00297C6E"/>
    <w:rsid w:val="002C1A60"/>
    <w:rsid w:val="002C4124"/>
    <w:rsid w:val="002E28EE"/>
    <w:rsid w:val="002E480B"/>
    <w:rsid w:val="002F7FD1"/>
    <w:rsid w:val="00332AA4"/>
    <w:rsid w:val="00362731"/>
    <w:rsid w:val="00380C85"/>
    <w:rsid w:val="003834AB"/>
    <w:rsid w:val="003A1CAC"/>
    <w:rsid w:val="003B54B2"/>
    <w:rsid w:val="003B7276"/>
    <w:rsid w:val="003B7FC4"/>
    <w:rsid w:val="003C38DB"/>
    <w:rsid w:val="003C4FF1"/>
    <w:rsid w:val="003E2E97"/>
    <w:rsid w:val="00401E39"/>
    <w:rsid w:val="004901C9"/>
    <w:rsid w:val="004A3839"/>
    <w:rsid w:val="004B0CD7"/>
    <w:rsid w:val="004B6A00"/>
    <w:rsid w:val="004B6EB5"/>
    <w:rsid w:val="0052692A"/>
    <w:rsid w:val="00541607"/>
    <w:rsid w:val="00553061"/>
    <w:rsid w:val="005540B6"/>
    <w:rsid w:val="0055495D"/>
    <w:rsid w:val="00564426"/>
    <w:rsid w:val="00580FCB"/>
    <w:rsid w:val="0058316C"/>
    <w:rsid w:val="005B5AFC"/>
    <w:rsid w:val="005E1C5C"/>
    <w:rsid w:val="005E1F3F"/>
    <w:rsid w:val="005F0372"/>
    <w:rsid w:val="005F36AF"/>
    <w:rsid w:val="006166AA"/>
    <w:rsid w:val="00641203"/>
    <w:rsid w:val="00645DEA"/>
    <w:rsid w:val="00670427"/>
    <w:rsid w:val="0068132B"/>
    <w:rsid w:val="006B2D32"/>
    <w:rsid w:val="006C5943"/>
    <w:rsid w:val="006D3A16"/>
    <w:rsid w:val="006D413E"/>
    <w:rsid w:val="00713625"/>
    <w:rsid w:val="00781EEE"/>
    <w:rsid w:val="0078790A"/>
    <w:rsid w:val="007A598D"/>
    <w:rsid w:val="008207E9"/>
    <w:rsid w:val="008464FB"/>
    <w:rsid w:val="00864941"/>
    <w:rsid w:val="00872755"/>
    <w:rsid w:val="00883EFB"/>
    <w:rsid w:val="008976DE"/>
    <w:rsid w:val="008C279A"/>
    <w:rsid w:val="008F0BC9"/>
    <w:rsid w:val="00910290"/>
    <w:rsid w:val="00915D68"/>
    <w:rsid w:val="00923B16"/>
    <w:rsid w:val="00977503"/>
    <w:rsid w:val="009A0E1A"/>
    <w:rsid w:val="009A55EE"/>
    <w:rsid w:val="009C2D59"/>
    <w:rsid w:val="009D178E"/>
    <w:rsid w:val="009D19B8"/>
    <w:rsid w:val="009E558C"/>
    <w:rsid w:val="009E6810"/>
    <w:rsid w:val="00A127B7"/>
    <w:rsid w:val="00A31E38"/>
    <w:rsid w:val="00A34296"/>
    <w:rsid w:val="00A4579B"/>
    <w:rsid w:val="00A676F2"/>
    <w:rsid w:val="00A92C53"/>
    <w:rsid w:val="00AB7EDB"/>
    <w:rsid w:val="00AE111B"/>
    <w:rsid w:val="00AF7336"/>
    <w:rsid w:val="00AF7BD9"/>
    <w:rsid w:val="00B050A0"/>
    <w:rsid w:val="00B24E13"/>
    <w:rsid w:val="00B94B67"/>
    <w:rsid w:val="00BD7594"/>
    <w:rsid w:val="00BE6E00"/>
    <w:rsid w:val="00C21406"/>
    <w:rsid w:val="00C27AE4"/>
    <w:rsid w:val="00C37DA5"/>
    <w:rsid w:val="00C37EDB"/>
    <w:rsid w:val="00C45394"/>
    <w:rsid w:val="00C51800"/>
    <w:rsid w:val="00C56136"/>
    <w:rsid w:val="00C70129"/>
    <w:rsid w:val="00C7132C"/>
    <w:rsid w:val="00C733E1"/>
    <w:rsid w:val="00C75B8B"/>
    <w:rsid w:val="00C82266"/>
    <w:rsid w:val="00C8352F"/>
    <w:rsid w:val="00CA41DA"/>
    <w:rsid w:val="00CC032A"/>
    <w:rsid w:val="00D004C3"/>
    <w:rsid w:val="00D05446"/>
    <w:rsid w:val="00D24947"/>
    <w:rsid w:val="00D56026"/>
    <w:rsid w:val="00D67DB2"/>
    <w:rsid w:val="00D81E5C"/>
    <w:rsid w:val="00D86AF0"/>
    <w:rsid w:val="00DA599F"/>
    <w:rsid w:val="00DE271D"/>
    <w:rsid w:val="00E02F1B"/>
    <w:rsid w:val="00E14100"/>
    <w:rsid w:val="00E17641"/>
    <w:rsid w:val="00E53DDD"/>
    <w:rsid w:val="00E7367C"/>
    <w:rsid w:val="00E8410F"/>
    <w:rsid w:val="00EA7A9E"/>
    <w:rsid w:val="00EB1349"/>
    <w:rsid w:val="00EF0883"/>
    <w:rsid w:val="00F32048"/>
    <w:rsid w:val="00F37B5C"/>
    <w:rsid w:val="00F5540F"/>
    <w:rsid w:val="00FB7827"/>
    <w:rsid w:val="00FC79E8"/>
    <w:rsid w:val="00FD2744"/>
    <w:rsid w:val="00FF1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89A4F2F"/>
  <w15:docId w15:val="{25C6115A-3840-4AF5-9868-040E42454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941"/>
    <w:pPr>
      <w:spacing w:after="0" w:line="480" w:lineRule="auto"/>
      <w:contextualSpacing/>
    </w:pPr>
    <w:rPr>
      <w:rFonts w:ascii="Times New Roman" w:eastAsiaTheme="minorHAnsi" w:hAnsi="Times New Roman"/>
      <w:sz w:val="24"/>
      <w:lang w:val="en-AU"/>
    </w:rPr>
  </w:style>
  <w:style w:type="paragraph" w:styleId="Heading1">
    <w:name w:val="heading 1"/>
    <w:basedOn w:val="Normal"/>
    <w:next w:val="Normal"/>
    <w:link w:val="Heading1Char"/>
    <w:uiPriority w:val="9"/>
    <w:qFormat/>
    <w:rsid w:val="00297C6E"/>
    <w:pPr>
      <w:keepNext/>
      <w:keepLines/>
      <w:spacing w:line="360" w:lineRule="auto"/>
      <w:jc w:val="center"/>
      <w:outlineLvl w:val="0"/>
    </w:pPr>
    <w:rPr>
      <w:rFonts w:eastAsiaTheme="majorEastAsia" w:cstheme="majorBidi"/>
      <w:b/>
      <w:bCs/>
      <w:szCs w:val="28"/>
      <w:lang w:val="en-US"/>
    </w:rPr>
  </w:style>
  <w:style w:type="paragraph" w:styleId="Heading2">
    <w:name w:val="heading 2"/>
    <w:basedOn w:val="Normal"/>
    <w:next w:val="Normal"/>
    <w:link w:val="Heading2Char"/>
    <w:uiPriority w:val="9"/>
    <w:unhideWhenUsed/>
    <w:qFormat/>
    <w:rsid w:val="004B0CD7"/>
    <w:pPr>
      <w:keepNext/>
      <w:keepLines/>
      <w:outlineLvl w:val="1"/>
    </w:pPr>
    <w:rPr>
      <w:rFonts w:eastAsiaTheme="majorEastAsia" w:cstheme="majorBidi"/>
      <w:b/>
      <w:bCs/>
      <w:i/>
      <w:szCs w:val="26"/>
      <w:lang w:val="en-US"/>
    </w:rPr>
  </w:style>
  <w:style w:type="paragraph" w:styleId="Heading3">
    <w:name w:val="heading 3"/>
    <w:basedOn w:val="Normal"/>
    <w:next w:val="Normal"/>
    <w:link w:val="Heading3Char"/>
    <w:uiPriority w:val="9"/>
    <w:unhideWhenUsed/>
    <w:qFormat/>
    <w:rsid w:val="00297C6E"/>
    <w:pPr>
      <w:keepNext/>
      <w:keepLines/>
      <w:outlineLvl w:val="2"/>
    </w:pPr>
    <w:rPr>
      <w:rFonts w:eastAsiaTheme="majorEastAsia" w:cstheme="majorBidi"/>
      <w:bCs/>
    </w:rPr>
  </w:style>
  <w:style w:type="paragraph" w:styleId="Heading4">
    <w:name w:val="heading 4"/>
    <w:basedOn w:val="Normal"/>
    <w:next w:val="Normal"/>
    <w:link w:val="Heading4Char"/>
    <w:uiPriority w:val="9"/>
    <w:semiHidden/>
    <w:unhideWhenUsed/>
    <w:qFormat/>
    <w:rsid w:val="004B0CD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C6E"/>
    <w:rPr>
      <w:rFonts w:ascii="Times New Roman" w:eastAsiaTheme="majorEastAsia" w:hAnsi="Times New Roman" w:cstheme="majorBidi"/>
      <w:b/>
      <w:bCs/>
      <w:sz w:val="24"/>
      <w:szCs w:val="28"/>
    </w:rPr>
  </w:style>
  <w:style w:type="character" w:customStyle="1" w:styleId="Heading2Char">
    <w:name w:val="Heading 2 Char"/>
    <w:basedOn w:val="DefaultParagraphFont"/>
    <w:link w:val="Heading2"/>
    <w:uiPriority w:val="9"/>
    <w:rsid w:val="004B0CD7"/>
    <w:rPr>
      <w:rFonts w:ascii="Times New Roman" w:eastAsiaTheme="majorEastAsia" w:hAnsi="Times New Roman" w:cstheme="majorBidi"/>
      <w:b/>
      <w:bCs/>
      <w:i/>
      <w:sz w:val="24"/>
      <w:szCs w:val="26"/>
    </w:rPr>
  </w:style>
  <w:style w:type="paragraph" w:styleId="TOCHeading">
    <w:name w:val="TOC Heading"/>
    <w:basedOn w:val="Heading1"/>
    <w:next w:val="Normal"/>
    <w:uiPriority w:val="39"/>
    <w:unhideWhenUsed/>
    <w:qFormat/>
    <w:rsid w:val="00864941"/>
    <w:pPr>
      <w:spacing w:line="276" w:lineRule="auto"/>
      <w:contextualSpacing w:val="0"/>
      <w:jc w:val="left"/>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864941"/>
    <w:pPr>
      <w:spacing w:after="100"/>
    </w:pPr>
  </w:style>
  <w:style w:type="paragraph" w:styleId="TOC2">
    <w:name w:val="toc 2"/>
    <w:basedOn w:val="Normal"/>
    <w:next w:val="Normal"/>
    <w:autoRedefine/>
    <w:uiPriority w:val="39"/>
    <w:unhideWhenUsed/>
    <w:rsid w:val="00864941"/>
    <w:pPr>
      <w:spacing w:after="100"/>
      <w:ind w:left="240"/>
    </w:pPr>
  </w:style>
  <w:style w:type="character" w:styleId="Hyperlink">
    <w:name w:val="Hyperlink"/>
    <w:basedOn w:val="DefaultParagraphFont"/>
    <w:uiPriority w:val="99"/>
    <w:unhideWhenUsed/>
    <w:rsid w:val="00864941"/>
    <w:rPr>
      <w:color w:val="0000FF" w:themeColor="hyperlink"/>
      <w:u w:val="single"/>
    </w:rPr>
  </w:style>
  <w:style w:type="paragraph" w:styleId="BalloonText">
    <w:name w:val="Balloon Text"/>
    <w:basedOn w:val="Normal"/>
    <w:link w:val="BalloonTextChar"/>
    <w:uiPriority w:val="99"/>
    <w:semiHidden/>
    <w:unhideWhenUsed/>
    <w:rsid w:val="0086494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941"/>
    <w:rPr>
      <w:rFonts w:ascii="Tahoma" w:eastAsiaTheme="minorHAnsi" w:hAnsi="Tahoma" w:cs="Tahoma"/>
      <w:sz w:val="16"/>
      <w:szCs w:val="16"/>
      <w:lang w:val="en-AU"/>
    </w:rPr>
  </w:style>
  <w:style w:type="character" w:customStyle="1" w:styleId="Heading3Char">
    <w:name w:val="Heading 3 Char"/>
    <w:basedOn w:val="DefaultParagraphFont"/>
    <w:link w:val="Heading3"/>
    <w:uiPriority w:val="9"/>
    <w:rsid w:val="00297C6E"/>
    <w:rPr>
      <w:rFonts w:ascii="Times New Roman" w:eastAsiaTheme="majorEastAsia" w:hAnsi="Times New Roman" w:cstheme="majorBidi"/>
      <w:bCs/>
      <w:sz w:val="24"/>
      <w:lang w:val="en-AU"/>
    </w:rPr>
  </w:style>
  <w:style w:type="paragraph" w:styleId="ListParagraph">
    <w:name w:val="List Paragraph"/>
    <w:basedOn w:val="Normal"/>
    <w:uiPriority w:val="34"/>
    <w:qFormat/>
    <w:rsid w:val="002F7FD1"/>
    <w:pPr>
      <w:ind w:left="720"/>
    </w:pPr>
  </w:style>
  <w:style w:type="paragraph" w:styleId="TOC3">
    <w:name w:val="toc 3"/>
    <w:basedOn w:val="Normal"/>
    <w:next w:val="Normal"/>
    <w:autoRedefine/>
    <w:uiPriority w:val="39"/>
    <w:unhideWhenUsed/>
    <w:rsid w:val="002F7FD1"/>
    <w:pPr>
      <w:spacing w:after="100"/>
      <w:ind w:left="480"/>
    </w:pPr>
  </w:style>
  <w:style w:type="paragraph" w:styleId="Header">
    <w:name w:val="header"/>
    <w:basedOn w:val="Normal"/>
    <w:link w:val="HeaderChar"/>
    <w:uiPriority w:val="99"/>
    <w:unhideWhenUsed/>
    <w:rsid w:val="004901C9"/>
    <w:pPr>
      <w:tabs>
        <w:tab w:val="center" w:pos="4680"/>
        <w:tab w:val="right" w:pos="9360"/>
      </w:tabs>
      <w:spacing w:line="240" w:lineRule="auto"/>
    </w:pPr>
  </w:style>
  <w:style w:type="character" w:customStyle="1" w:styleId="HeaderChar">
    <w:name w:val="Header Char"/>
    <w:basedOn w:val="DefaultParagraphFont"/>
    <w:link w:val="Header"/>
    <w:uiPriority w:val="99"/>
    <w:rsid w:val="004901C9"/>
    <w:rPr>
      <w:rFonts w:ascii="Times New Roman" w:eastAsiaTheme="minorHAnsi" w:hAnsi="Times New Roman"/>
      <w:sz w:val="24"/>
      <w:lang w:val="en-AU"/>
    </w:rPr>
  </w:style>
  <w:style w:type="paragraph" w:styleId="Footer">
    <w:name w:val="footer"/>
    <w:basedOn w:val="Normal"/>
    <w:link w:val="FooterChar"/>
    <w:uiPriority w:val="99"/>
    <w:unhideWhenUsed/>
    <w:rsid w:val="004901C9"/>
    <w:pPr>
      <w:tabs>
        <w:tab w:val="center" w:pos="4680"/>
        <w:tab w:val="right" w:pos="9360"/>
      </w:tabs>
      <w:spacing w:line="240" w:lineRule="auto"/>
    </w:pPr>
  </w:style>
  <w:style w:type="character" w:customStyle="1" w:styleId="FooterChar">
    <w:name w:val="Footer Char"/>
    <w:basedOn w:val="DefaultParagraphFont"/>
    <w:link w:val="Footer"/>
    <w:uiPriority w:val="99"/>
    <w:rsid w:val="004901C9"/>
    <w:rPr>
      <w:rFonts w:ascii="Times New Roman" w:eastAsiaTheme="minorHAnsi" w:hAnsi="Times New Roman"/>
      <w:sz w:val="24"/>
      <w:lang w:val="en-AU"/>
    </w:rPr>
  </w:style>
  <w:style w:type="paragraph" w:customStyle="1" w:styleId="m4839634845679462210gmail-msonormal">
    <w:name w:val="m_4839634845679462210gmail-msonormal"/>
    <w:basedOn w:val="Normal"/>
    <w:rsid w:val="00362731"/>
    <w:pPr>
      <w:spacing w:before="100" w:beforeAutospacing="1" w:after="100" w:afterAutospacing="1" w:line="240" w:lineRule="auto"/>
      <w:contextualSpacing w:val="0"/>
    </w:pPr>
    <w:rPr>
      <w:rFonts w:eastAsia="Times New Roman" w:cs="Times New Roman"/>
      <w:szCs w:val="24"/>
      <w:lang w:val="en-GB" w:eastAsia="en-GB"/>
    </w:rPr>
  </w:style>
  <w:style w:type="paragraph" w:styleId="NormalWeb">
    <w:name w:val="Normal (Web)"/>
    <w:basedOn w:val="Normal"/>
    <w:uiPriority w:val="99"/>
    <w:semiHidden/>
    <w:unhideWhenUsed/>
    <w:rsid w:val="00362731"/>
    <w:pPr>
      <w:spacing w:before="100" w:beforeAutospacing="1" w:after="100" w:afterAutospacing="1" w:line="240" w:lineRule="auto"/>
      <w:contextualSpacing w:val="0"/>
    </w:pPr>
    <w:rPr>
      <w:rFonts w:eastAsia="Times New Roman" w:cs="Times New Roman"/>
      <w:szCs w:val="24"/>
      <w:lang w:val="en-GB" w:eastAsia="en-GB"/>
    </w:rPr>
  </w:style>
  <w:style w:type="character" w:customStyle="1" w:styleId="Heading4Char">
    <w:name w:val="Heading 4 Char"/>
    <w:basedOn w:val="DefaultParagraphFont"/>
    <w:link w:val="Heading4"/>
    <w:uiPriority w:val="9"/>
    <w:semiHidden/>
    <w:rsid w:val="004B0CD7"/>
    <w:rPr>
      <w:rFonts w:asciiTheme="majorHAnsi" w:eastAsiaTheme="majorEastAsia" w:hAnsiTheme="majorHAnsi" w:cstheme="majorBidi"/>
      <w:b/>
      <w:bCs/>
      <w:i/>
      <w:iCs/>
      <w:color w:val="4F81BD" w:themeColor="accent1"/>
      <w:sz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68915">
      <w:bodyDiv w:val="1"/>
      <w:marLeft w:val="0"/>
      <w:marRight w:val="0"/>
      <w:marTop w:val="0"/>
      <w:marBottom w:val="0"/>
      <w:divBdr>
        <w:top w:val="none" w:sz="0" w:space="0" w:color="auto"/>
        <w:left w:val="none" w:sz="0" w:space="0" w:color="auto"/>
        <w:bottom w:val="none" w:sz="0" w:space="0" w:color="auto"/>
        <w:right w:val="none" w:sz="0" w:space="0" w:color="auto"/>
      </w:divBdr>
    </w:div>
    <w:div w:id="175845386">
      <w:bodyDiv w:val="1"/>
      <w:marLeft w:val="0"/>
      <w:marRight w:val="0"/>
      <w:marTop w:val="0"/>
      <w:marBottom w:val="0"/>
      <w:divBdr>
        <w:top w:val="none" w:sz="0" w:space="0" w:color="auto"/>
        <w:left w:val="none" w:sz="0" w:space="0" w:color="auto"/>
        <w:bottom w:val="none" w:sz="0" w:space="0" w:color="auto"/>
        <w:right w:val="none" w:sz="0" w:space="0" w:color="auto"/>
      </w:divBdr>
    </w:div>
    <w:div w:id="279917427">
      <w:bodyDiv w:val="1"/>
      <w:marLeft w:val="0"/>
      <w:marRight w:val="0"/>
      <w:marTop w:val="0"/>
      <w:marBottom w:val="0"/>
      <w:divBdr>
        <w:top w:val="none" w:sz="0" w:space="0" w:color="auto"/>
        <w:left w:val="none" w:sz="0" w:space="0" w:color="auto"/>
        <w:bottom w:val="none" w:sz="0" w:space="0" w:color="auto"/>
        <w:right w:val="none" w:sz="0" w:space="0" w:color="auto"/>
      </w:divBdr>
    </w:div>
    <w:div w:id="547377802">
      <w:bodyDiv w:val="1"/>
      <w:marLeft w:val="0"/>
      <w:marRight w:val="0"/>
      <w:marTop w:val="0"/>
      <w:marBottom w:val="0"/>
      <w:divBdr>
        <w:top w:val="none" w:sz="0" w:space="0" w:color="auto"/>
        <w:left w:val="none" w:sz="0" w:space="0" w:color="auto"/>
        <w:bottom w:val="none" w:sz="0" w:space="0" w:color="auto"/>
        <w:right w:val="none" w:sz="0" w:space="0" w:color="auto"/>
      </w:divBdr>
    </w:div>
    <w:div w:id="582572898">
      <w:bodyDiv w:val="1"/>
      <w:marLeft w:val="0"/>
      <w:marRight w:val="0"/>
      <w:marTop w:val="0"/>
      <w:marBottom w:val="0"/>
      <w:divBdr>
        <w:top w:val="none" w:sz="0" w:space="0" w:color="auto"/>
        <w:left w:val="none" w:sz="0" w:space="0" w:color="auto"/>
        <w:bottom w:val="none" w:sz="0" w:space="0" w:color="auto"/>
        <w:right w:val="none" w:sz="0" w:space="0" w:color="auto"/>
      </w:divBdr>
    </w:div>
    <w:div w:id="668942433">
      <w:bodyDiv w:val="1"/>
      <w:marLeft w:val="0"/>
      <w:marRight w:val="0"/>
      <w:marTop w:val="0"/>
      <w:marBottom w:val="0"/>
      <w:divBdr>
        <w:top w:val="none" w:sz="0" w:space="0" w:color="auto"/>
        <w:left w:val="none" w:sz="0" w:space="0" w:color="auto"/>
        <w:bottom w:val="none" w:sz="0" w:space="0" w:color="auto"/>
        <w:right w:val="none" w:sz="0" w:space="0" w:color="auto"/>
      </w:divBdr>
    </w:div>
    <w:div w:id="737433575">
      <w:bodyDiv w:val="1"/>
      <w:marLeft w:val="0"/>
      <w:marRight w:val="0"/>
      <w:marTop w:val="0"/>
      <w:marBottom w:val="0"/>
      <w:divBdr>
        <w:top w:val="none" w:sz="0" w:space="0" w:color="auto"/>
        <w:left w:val="none" w:sz="0" w:space="0" w:color="auto"/>
        <w:bottom w:val="none" w:sz="0" w:space="0" w:color="auto"/>
        <w:right w:val="none" w:sz="0" w:space="0" w:color="auto"/>
      </w:divBdr>
    </w:div>
    <w:div w:id="1013149350">
      <w:bodyDiv w:val="1"/>
      <w:marLeft w:val="0"/>
      <w:marRight w:val="0"/>
      <w:marTop w:val="0"/>
      <w:marBottom w:val="0"/>
      <w:divBdr>
        <w:top w:val="none" w:sz="0" w:space="0" w:color="auto"/>
        <w:left w:val="none" w:sz="0" w:space="0" w:color="auto"/>
        <w:bottom w:val="none" w:sz="0" w:space="0" w:color="auto"/>
        <w:right w:val="none" w:sz="0" w:space="0" w:color="auto"/>
      </w:divBdr>
    </w:div>
    <w:div w:id="1153527207">
      <w:bodyDiv w:val="1"/>
      <w:marLeft w:val="0"/>
      <w:marRight w:val="0"/>
      <w:marTop w:val="0"/>
      <w:marBottom w:val="0"/>
      <w:divBdr>
        <w:top w:val="none" w:sz="0" w:space="0" w:color="auto"/>
        <w:left w:val="none" w:sz="0" w:space="0" w:color="auto"/>
        <w:bottom w:val="none" w:sz="0" w:space="0" w:color="auto"/>
        <w:right w:val="none" w:sz="0" w:space="0" w:color="auto"/>
      </w:divBdr>
    </w:div>
    <w:div w:id="1388453841">
      <w:bodyDiv w:val="1"/>
      <w:marLeft w:val="0"/>
      <w:marRight w:val="0"/>
      <w:marTop w:val="0"/>
      <w:marBottom w:val="0"/>
      <w:divBdr>
        <w:top w:val="none" w:sz="0" w:space="0" w:color="auto"/>
        <w:left w:val="none" w:sz="0" w:space="0" w:color="auto"/>
        <w:bottom w:val="none" w:sz="0" w:space="0" w:color="auto"/>
        <w:right w:val="none" w:sz="0" w:space="0" w:color="auto"/>
      </w:divBdr>
    </w:div>
    <w:div w:id="1401519927">
      <w:bodyDiv w:val="1"/>
      <w:marLeft w:val="0"/>
      <w:marRight w:val="0"/>
      <w:marTop w:val="0"/>
      <w:marBottom w:val="0"/>
      <w:divBdr>
        <w:top w:val="none" w:sz="0" w:space="0" w:color="auto"/>
        <w:left w:val="none" w:sz="0" w:space="0" w:color="auto"/>
        <w:bottom w:val="none" w:sz="0" w:space="0" w:color="auto"/>
        <w:right w:val="none" w:sz="0" w:space="0" w:color="auto"/>
      </w:divBdr>
    </w:div>
    <w:div w:id="1626503902">
      <w:bodyDiv w:val="1"/>
      <w:marLeft w:val="0"/>
      <w:marRight w:val="0"/>
      <w:marTop w:val="0"/>
      <w:marBottom w:val="0"/>
      <w:divBdr>
        <w:top w:val="none" w:sz="0" w:space="0" w:color="auto"/>
        <w:left w:val="none" w:sz="0" w:space="0" w:color="auto"/>
        <w:bottom w:val="none" w:sz="0" w:space="0" w:color="auto"/>
        <w:right w:val="none" w:sz="0" w:space="0" w:color="auto"/>
      </w:divBdr>
    </w:div>
    <w:div w:id="1893736287">
      <w:bodyDiv w:val="1"/>
      <w:marLeft w:val="0"/>
      <w:marRight w:val="0"/>
      <w:marTop w:val="0"/>
      <w:marBottom w:val="0"/>
      <w:divBdr>
        <w:top w:val="none" w:sz="0" w:space="0" w:color="auto"/>
        <w:left w:val="none" w:sz="0" w:space="0" w:color="auto"/>
        <w:bottom w:val="none" w:sz="0" w:space="0" w:color="auto"/>
        <w:right w:val="none" w:sz="0" w:space="0" w:color="auto"/>
      </w:divBdr>
    </w:div>
    <w:div w:id="2094623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D2B63-E2AE-43B6-9984-1032E9005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537</TotalTime>
  <Pages>32</Pages>
  <Words>7344</Words>
  <Characters>41867</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Mumtaz Babar</dc:creator>
  <cp:lastModifiedBy>HP</cp:lastModifiedBy>
  <cp:revision>105</cp:revision>
  <dcterms:created xsi:type="dcterms:W3CDTF">2018-12-03T07:33:00Z</dcterms:created>
  <dcterms:modified xsi:type="dcterms:W3CDTF">2024-10-09T15:01:00Z</dcterms:modified>
</cp:coreProperties>
</file>